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138D45" w14:textId="77777777" w:rsidR="007F5622" w:rsidRPr="000D3596" w:rsidRDefault="007F5622" w:rsidP="00194732">
      <w:pPr>
        <w:tabs>
          <w:tab w:val="left" w:pos="9360"/>
        </w:tabs>
        <w:spacing w:before="20" w:after="20" w:line="240" w:lineRule="auto"/>
        <w:jc w:val="center"/>
        <w:rPr>
          <w:rFonts w:ascii="Times New Roman" w:eastAsia="Calibri" w:hAnsi="Times New Roman" w:cs="Times New Roman"/>
          <w:b/>
          <w:sz w:val="24"/>
          <w:szCs w:val="24"/>
        </w:rPr>
      </w:pPr>
      <w:r w:rsidRPr="000D3596">
        <w:rPr>
          <w:rFonts w:ascii="Times New Roman" w:eastAsia="Calibri" w:hAnsi="Times New Roman" w:cs="Times New Roman"/>
          <w:b/>
          <w:sz w:val="24"/>
          <w:szCs w:val="24"/>
        </w:rPr>
        <w:t>DETERMINAZIONE A CONTRARRE</w:t>
      </w:r>
    </w:p>
    <w:p w14:paraId="3A1F8016" w14:textId="77777777" w:rsidR="00194732" w:rsidRPr="000D3596" w:rsidRDefault="00C633AC" w:rsidP="00194732">
      <w:pPr>
        <w:tabs>
          <w:tab w:val="left" w:pos="9360"/>
        </w:tabs>
        <w:spacing w:before="20" w:after="20" w:line="240" w:lineRule="auto"/>
        <w:jc w:val="center"/>
        <w:rPr>
          <w:rFonts w:ascii="Times New Roman" w:eastAsia="Calibri" w:hAnsi="Times New Roman" w:cs="Times New Roman"/>
          <w:b/>
          <w:sz w:val="24"/>
          <w:szCs w:val="24"/>
        </w:rPr>
      </w:pPr>
      <w:r w:rsidRPr="000D3596">
        <w:rPr>
          <w:rFonts w:ascii="Times New Roman" w:eastAsia="Calibri" w:hAnsi="Times New Roman" w:cs="Times New Roman"/>
          <w:b/>
          <w:sz w:val="24"/>
          <w:szCs w:val="24"/>
        </w:rPr>
        <w:t xml:space="preserve">PER </w:t>
      </w:r>
      <w:r w:rsidR="00194732" w:rsidRPr="000D3596">
        <w:rPr>
          <w:rFonts w:ascii="Times New Roman" w:eastAsia="Calibri" w:hAnsi="Times New Roman" w:cs="Times New Roman"/>
          <w:b/>
          <w:sz w:val="24"/>
          <w:szCs w:val="24"/>
        </w:rPr>
        <w:t>A</w:t>
      </w:r>
      <w:r w:rsidRPr="000D3596">
        <w:rPr>
          <w:rFonts w:ascii="Times New Roman" w:eastAsia="Calibri" w:hAnsi="Times New Roman" w:cs="Times New Roman"/>
          <w:b/>
          <w:sz w:val="24"/>
          <w:szCs w:val="24"/>
        </w:rPr>
        <w:t>CQUISIZIONE</w:t>
      </w:r>
      <w:r w:rsidR="007F5622" w:rsidRPr="000D3596">
        <w:rPr>
          <w:rFonts w:ascii="Times New Roman" w:eastAsia="Calibri" w:hAnsi="Times New Roman" w:cs="Times New Roman"/>
          <w:b/>
          <w:sz w:val="24"/>
          <w:szCs w:val="24"/>
        </w:rPr>
        <w:t xml:space="preserve"> DI SERVIZI </w:t>
      </w:r>
      <w:r w:rsidR="00D922FA" w:rsidRPr="000D3596">
        <w:rPr>
          <w:rFonts w:ascii="Times New Roman" w:eastAsia="Calibri" w:hAnsi="Times New Roman" w:cs="Times New Roman"/>
          <w:b/>
          <w:sz w:val="24"/>
          <w:szCs w:val="24"/>
        </w:rPr>
        <w:t xml:space="preserve">DI </w:t>
      </w:r>
      <w:r w:rsidR="007F5622" w:rsidRPr="000D3596">
        <w:rPr>
          <w:rFonts w:ascii="Times New Roman" w:eastAsia="Calibri" w:hAnsi="Times New Roman" w:cs="Times New Roman"/>
          <w:b/>
          <w:sz w:val="24"/>
          <w:szCs w:val="24"/>
        </w:rPr>
        <w:t xml:space="preserve">IMPORTO </w:t>
      </w:r>
      <w:r w:rsidR="005B07D7" w:rsidRPr="000D3596">
        <w:rPr>
          <w:rFonts w:ascii="Times New Roman" w:eastAsia="Calibri" w:hAnsi="Times New Roman" w:cs="Times New Roman"/>
          <w:b/>
          <w:sz w:val="24"/>
          <w:szCs w:val="24"/>
        </w:rPr>
        <w:t>SOTTOSOGLIA</w:t>
      </w:r>
    </w:p>
    <w:p w14:paraId="658194AC" w14:textId="77777777" w:rsidR="00194732" w:rsidRPr="000D3596" w:rsidRDefault="00194732" w:rsidP="00194732">
      <w:pPr>
        <w:tabs>
          <w:tab w:val="left" w:pos="9360"/>
        </w:tabs>
        <w:spacing w:before="20" w:after="20" w:line="240" w:lineRule="auto"/>
        <w:jc w:val="center"/>
        <w:rPr>
          <w:rFonts w:ascii="Times New Roman" w:eastAsia="Calibri" w:hAnsi="Times New Roman" w:cs="Times New Roman"/>
          <w:i/>
          <w:sz w:val="24"/>
          <w:szCs w:val="24"/>
        </w:rPr>
      </w:pPr>
    </w:p>
    <w:p w14:paraId="132CB16C" w14:textId="789BE5CE" w:rsidR="00F85ABD" w:rsidRPr="00D169B3" w:rsidRDefault="00194732" w:rsidP="00D169B3">
      <w:pPr>
        <w:spacing w:after="120" w:line="240" w:lineRule="auto"/>
        <w:jc w:val="both"/>
        <w:rPr>
          <w:rFonts w:ascii="Arial" w:hAnsi="Arial" w:cs="Arial"/>
        </w:rPr>
      </w:pPr>
      <w:r w:rsidRPr="000D3596">
        <w:rPr>
          <w:rFonts w:ascii="Times New Roman" w:eastAsia="Calibri" w:hAnsi="Times New Roman" w:cs="Times New Roman"/>
          <w:b/>
          <w:sz w:val="24"/>
          <w:szCs w:val="24"/>
        </w:rPr>
        <w:t>OGGETTO</w:t>
      </w:r>
      <w:r w:rsidRPr="000D3596">
        <w:rPr>
          <w:rFonts w:ascii="Times New Roman" w:eastAsia="Calibri" w:hAnsi="Times New Roman" w:cs="Times New Roman"/>
          <w:sz w:val="24"/>
          <w:szCs w:val="24"/>
        </w:rPr>
        <w:t xml:space="preserve">: </w:t>
      </w:r>
      <w:r w:rsidRPr="00D169B3">
        <w:rPr>
          <w:rFonts w:ascii="Arial" w:hAnsi="Arial" w:cs="Arial"/>
        </w:rPr>
        <w:t xml:space="preserve">avvio del procedimento </w:t>
      </w:r>
      <w:r w:rsidR="005D2061" w:rsidRPr="00D169B3">
        <w:rPr>
          <w:rFonts w:ascii="Arial" w:hAnsi="Arial" w:cs="Arial"/>
        </w:rPr>
        <w:t xml:space="preserve">in </w:t>
      </w:r>
      <w:r w:rsidR="00A53E3E" w:rsidRPr="00D169B3">
        <w:rPr>
          <w:rFonts w:ascii="Arial" w:hAnsi="Arial" w:cs="Arial"/>
        </w:rPr>
        <w:t>procedura negoziata</w:t>
      </w:r>
      <w:r w:rsidR="005D2061" w:rsidRPr="00D169B3">
        <w:rPr>
          <w:rFonts w:ascii="Arial" w:hAnsi="Arial" w:cs="Arial"/>
        </w:rPr>
        <w:t xml:space="preserve"> </w:t>
      </w:r>
      <w:r w:rsidRPr="00D169B3">
        <w:rPr>
          <w:rFonts w:ascii="Arial" w:hAnsi="Arial" w:cs="Arial"/>
        </w:rPr>
        <w:t>per l</w:t>
      </w:r>
      <w:r w:rsidR="005D2061" w:rsidRPr="00D169B3">
        <w:rPr>
          <w:rFonts w:ascii="Arial" w:hAnsi="Arial" w:cs="Arial"/>
        </w:rPr>
        <w:t xml:space="preserve">a stipula di un contratto </w:t>
      </w:r>
      <w:r w:rsidR="00F85ABD" w:rsidRPr="00D169B3">
        <w:rPr>
          <w:rFonts w:ascii="Arial" w:hAnsi="Arial" w:cs="Arial"/>
        </w:rPr>
        <w:t xml:space="preserve">di servizi per l’elaborazione di uno studio di settore in materia di Visti, in </w:t>
      </w:r>
      <w:r w:rsidR="005D2061" w:rsidRPr="00D169B3">
        <w:rPr>
          <w:rFonts w:ascii="Arial" w:hAnsi="Arial" w:cs="Arial"/>
        </w:rPr>
        <w:t>funzione</w:t>
      </w:r>
      <w:r w:rsidR="00F85ABD" w:rsidRPr="00D169B3">
        <w:rPr>
          <w:rFonts w:ascii="Arial" w:hAnsi="Arial" w:cs="Arial"/>
        </w:rPr>
        <w:t xml:space="preserve"> della gara per l’assegnazione di un contratto di concessione per l’esternalizzazione di servizi relativi allo svolgimento di </w:t>
      </w:r>
      <w:r w:rsidR="00BD6307" w:rsidRPr="00D169B3">
        <w:rPr>
          <w:rFonts w:ascii="Arial" w:hAnsi="Arial" w:cs="Arial"/>
        </w:rPr>
        <w:t>attività</w:t>
      </w:r>
      <w:r w:rsidR="00F85ABD" w:rsidRPr="00D169B3">
        <w:rPr>
          <w:rFonts w:ascii="Arial" w:hAnsi="Arial" w:cs="Arial"/>
        </w:rPr>
        <w:t xml:space="preserve"> connesse al rilascio dei visti di ingresso in </w:t>
      </w:r>
      <w:r w:rsidR="00BD6307" w:rsidRPr="00D169B3">
        <w:rPr>
          <w:rFonts w:ascii="Arial" w:hAnsi="Arial" w:cs="Arial"/>
        </w:rPr>
        <w:t>Italia</w:t>
      </w:r>
      <w:r w:rsidR="00F85ABD" w:rsidRPr="00D169B3">
        <w:rPr>
          <w:rFonts w:ascii="Arial" w:hAnsi="Arial" w:cs="Arial"/>
        </w:rPr>
        <w:t>.</w:t>
      </w:r>
    </w:p>
    <w:p w14:paraId="528F2253" w14:textId="10496F7C" w:rsidR="00194732" w:rsidRPr="000D3596" w:rsidRDefault="00E7048E" w:rsidP="00D169B3">
      <w:pPr>
        <w:tabs>
          <w:tab w:val="left" w:pos="9360"/>
        </w:tabs>
        <w:spacing w:after="12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Il Console Generale </w:t>
      </w:r>
      <w:r w:rsidR="00194732" w:rsidRPr="000D3596">
        <w:rPr>
          <w:rFonts w:ascii="Times New Roman" w:eastAsia="Calibri" w:hAnsi="Times New Roman" w:cs="Times New Roman"/>
          <w:b/>
          <w:sz w:val="24"/>
          <w:szCs w:val="24"/>
        </w:rPr>
        <w:t>d’Italia a Mosca</w:t>
      </w:r>
    </w:p>
    <w:p w14:paraId="1479ED7F" w14:textId="77777777" w:rsidR="00B9294C" w:rsidRPr="00D169B3" w:rsidRDefault="00B9294C" w:rsidP="00D169B3">
      <w:pPr>
        <w:tabs>
          <w:tab w:val="left" w:pos="-540"/>
        </w:tabs>
        <w:spacing w:after="120" w:line="240" w:lineRule="auto"/>
        <w:rPr>
          <w:rFonts w:ascii="Arial" w:hAnsi="Arial" w:cs="Arial"/>
        </w:rPr>
      </w:pPr>
      <w:r w:rsidRPr="000D3596">
        <w:rPr>
          <w:rFonts w:ascii="Times New Roman" w:hAnsi="Times New Roman" w:cs="Times New Roman"/>
          <w:b/>
          <w:bCs/>
          <w:sz w:val="24"/>
          <w:szCs w:val="24"/>
        </w:rPr>
        <w:t xml:space="preserve">VISTO </w:t>
      </w:r>
      <w:r w:rsidRPr="00D169B3">
        <w:rPr>
          <w:rFonts w:ascii="Arial" w:hAnsi="Arial" w:cs="Arial"/>
        </w:rPr>
        <w:t>il R.D. 18 novembre 1923 n. 2440 concernente l’amministrazione del patrimonio e la contabilità generale dello Stato;</w:t>
      </w:r>
    </w:p>
    <w:p w14:paraId="158623B2" w14:textId="77777777" w:rsidR="00B9294C" w:rsidRPr="00D169B3" w:rsidRDefault="00B9294C" w:rsidP="00D169B3">
      <w:pPr>
        <w:tabs>
          <w:tab w:val="left" w:pos="-540"/>
        </w:tabs>
        <w:spacing w:after="120" w:line="240" w:lineRule="auto"/>
        <w:rPr>
          <w:rFonts w:ascii="Arial" w:hAnsi="Arial" w:cs="Arial"/>
        </w:rPr>
      </w:pPr>
      <w:r w:rsidRPr="00D169B3">
        <w:rPr>
          <w:rFonts w:ascii="Arial" w:hAnsi="Arial" w:cs="Arial"/>
          <w:b/>
        </w:rPr>
        <w:t>VISTO</w:t>
      </w:r>
      <w:r w:rsidRPr="00D169B3">
        <w:rPr>
          <w:rFonts w:ascii="Arial" w:hAnsi="Arial" w:cs="Arial"/>
        </w:rPr>
        <w:t xml:space="preserve"> il R.D. 23 maggio 1924 n. 827 concernente il regolamento per l’amministrazione del patrimonio e la contabilità generale dello Stato;</w:t>
      </w:r>
    </w:p>
    <w:p w14:paraId="5A921FB7" w14:textId="77777777" w:rsidR="00B9294C" w:rsidRPr="00D169B3" w:rsidRDefault="00B9294C" w:rsidP="00D169B3">
      <w:pPr>
        <w:tabs>
          <w:tab w:val="left" w:pos="0"/>
        </w:tabs>
        <w:spacing w:after="120" w:line="240" w:lineRule="auto"/>
        <w:rPr>
          <w:rFonts w:ascii="Arial" w:hAnsi="Arial" w:cs="Arial"/>
        </w:rPr>
      </w:pPr>
      <w:r w:rsidRPr="00D169B3">
        <w:rPr>
          <w:rFonts w:ascii="Arial" w:hAnsi="Arial" w:cs="Arial"/>
          <w:b/>
        </w:rPr>
        <w:t>VISTO</w:t>
      </w:r>
      <w:r w:rsidRPr="00D169B3">
        <w:rPr>
          <w:rFonts w:ascii="Arial" w:hAnsi="Arial" w:cs="Arial"/>
        </w:rPr>
        <w:t xml:space="preserve"> l’art. 2, comma 3 della Legge 6  febbraio 1985 n.15;</w:t>
      </w:r>
    </w:p>
    <w:p w14:paraId="151FF968" w14:textId="2667A724" w:rsidR="00B9294C" w:rsidRPr="00D169B3" w:rsidRDefault="00B9294C" w:rsidP="00D169B3">
      <w:pPr>
        <w:tabs>
          <w:tab w:val="left" w:pos="-540"/>
        </w:tabs>
        <w:spacing w:after="120" w:line="240" w:lineRule="auto"/>
        <w:rPr>
          <w:rFonts w:ascii="Arial" w:hAnsi="Arial" w:cs="Arial"/>
        </w:rPr>
      </w:pPr>
      <w:r w:rsidRPr="00D169B3">
        <w:rPr>
          <w:rFonts w:ascii="Arial" w:hAnsi="Arial" w:cs="Arial"/>
          <w:b/>
        </w:rPr>
        <w:t xml:space="preserve">VISTO </w:t>
      </w:r>
      <w:r w:rsidRPr="00D169B3">
        <w:rPr>
          <w:rFonts w:ascii="Arial" w:hAnsi="Arial" w:cs="Arial"/>
        </w:rPr>
        <w:t xml:space="preserve">il D.P.R. 5 gennaio 1967, n.18 concernente l’ordinamento ed il funzionamento del Ministero degli Affari Esteri; </w:t>
      </w:r>
    </w:p>
    <w:p w14:paraId="607CBDE8" w14:textId="77777777" w:rsidR="00D922FA" w:rsidRPr="00D169B3" w:rsidRDefault="00D922FA" w:rsidP="00D169B3">
      <w:pPr>
        <w:tabs>
          <w:tab w:val="left" w:pos="-540"/>
        </w:tabs>
        <w:spacing w:after="120" w:line="240" w:lineRule="auto"/>
        <w:jc w:val="both"/>
        <w:rPr>
          <w:rFonts w:ascii="Arial" w:hAnsi="Arial" w:cs="Arial"/>
        </w:rPr>
      </w:pPr>
      <w:r w:rsidRPr="00D169B3">
        <w:rPr>
          <w:rFonts w:ascii="Arial" w:hAnsi="Arial" w:cs="Arial"/>
          <w:b/>
        </w:rPr>
        <w:t>VISTO</w:t>
      </w:r>
      <w:r w:rsidRPr="00D169B3">
        <w:rPr>
          <w:rFonts w:ascii="Arial" w:hAnsi="Arial" w:cs="Arial"/>
        </w:rPr>
        <w:t xml:space="preserve"> il D.P.R. 11 febbraio 2010 n. 54 concernente il nuovo regime normativo di contabilità degli uffici all’estero denominato “Bilancio di sede”;</w:t>
      </w:r>
    </w:p>
    <w:p w14:paraId="6E364949" w14:textId="35516F36" w:rsidR="00D9204E" w:rsidRPr="00D169B3" w:rsidRDefault="00B9294C" w:rsidP="00D169B3">
      <w:pPr>
        <w:keepNext/>
        <w:tabs>
          <w:tab w:val="left" w:pos="-540"/>
        </w:tabs>
        <w:spacing w:after="120" w:line="240" w:lineRule="auto"/>
        <w:outlineLvl w:val="2"/>
        <w:rPr>
          <w:rFonts w:ascii="Arial" w:hAnsi="Arial" w:cs="Arial"/>
        </w:rPr>
      </w:pPr>
      <w:r w:rsidRPr="00D169B3">
        <w:rPr>
          <w:rFonts w:ascii="Arial" w:hAnsi="Arial" w:cs="Arial"/>
          <w:b/>
        </w:rPr>
        <w:t>VISTO</w:t>
      </w:r>
      <w:r w:rsidRPr="00D169B3">
        <w:rPr>
          <w:rFonts w:ascii="Arial" w:hAnsi="Arial" w:cs="Arial"/>
        </w:rPr>
        <w:t xml:space="preserve"> il D. Lgs. 18 aprile 2016, n. 50 concernente il codice dei contratti pubblici relativi a lavori, servizi e forniture</w:t>
      </w:r>
      <w:r w:rsidR="00A53E3E" w:rsidRPr="00D169B3">
        <w:rPr>
          <w:rFonts w:ascii="Arial" w:hAnsi="Arial" w:cs="Arial"/>
        </w:rPr>
        <w:t xml:space="preserve"> e in particolare l’art. 36, comma 2, lettera b)</w:t>
      </w:r>
      <w:r w:rsidRPr="00D169B3">
        <w:rPr>
          <w:rFonts w:ascii="Arial" w:hAnsi="Arial" w:cs="Arial"/>
        </w:rPr>
        <w:t>;</w:t>
      </w:r>
    </w:p>
    <w:p w14:paraId="0CDB0E9F" w14:textId="09973427" w:rsidR="00EC53D3" w:rsidRPr="00D169B3" w:rsidRDefault="00EC53D3" w:rsidP="00D169B3">
      <w:pPr>
        <w:keepNext/>
        <w:tabs>
          <w:tab w:val="left" w:pos="-540"/>
        </w:tabs>
        <w:spacing w:after="120" w:line="240" w:lineRule="auto"/>
        <w:jc w:val="both"/>
        <w:outlineLvl w:val="2"/>
        <w:rPr>
          <w:rFonts w:ascii="Arial" w:hAnsi="Arial" w:cs="Arial"/>
        </w:rPr>
      </w:pPr>
      <w:r w:rsidRPr="00D169B3">
        <w:rPr>
          <w:rFonts w:ascii="Arial" w:hAnsi="Arial" w:cs="Arial"/>
          <w:b/>
        </w:rPr>
        <w:t>VISTO</w:t>
      </w:r>
      <w:r w:rsidRPr="00D169B3">
        <w:rPr>
          <w:rFonts w:ascii="Arial" w:hAnsi="Arial" w:cs="Arial"/>
        </w:rPr>
        <w:t xml:space="preserve"> il decreto 2 novembre 2017, n. 192 recante il Regolamento recante le direttive generali per disciplinare le procedure di scelta del contraente e l'esecuzione del contratto da svolgersi all'estero, ai sensi dell'articolo 1, comma 7, del decreto legislativo 18 aprile 2016, n. 50. </w:t>
      </w:r>
    </w:p>
    <w:p w14:paraId="702D9F00" w14:textId="676B625B" w:rsidR="00BD6307" w:rsidRPr="00D169B3" w:rsidRDefault="00D922FA" w:rsidP="00D169B3">
      <w:pPr>
        <w:tabs>
          <w:tab w:val="left" w:pos="-540"/>
        </w:tabs>
        <w:spacing w:after="120" w:line="240" w:lineRule="auto"/>
        <w:jc w:val="both"/>
        <w:rPr>
          <w:rFonts w:ascii="Arial" w:hAnsi="Arial" w:cs="Arial"/>
        </w:rPr>
      </w:pPr>
      <w:r w:rsidRPr="00D169B3">
        <w:rPr>
          <w:rFonts w:ascii="Arial" w:hAnsi="Arial" w:cs="Arial"/>
          <w:b/>
        </w:rPr>
        <w:t>VIST</w:t>
      </w:r>
      <w:r w:rsidR="00BD6307" w:rsidRPr="00D169B3">
        <w:rPr>
          <w:rFonts w:ascii="Arial" w:hAnsi="Arial" w:cs="Arial"/>
          <w:b/>
        </w:rPr>
        <w:t>E</w:t>
      </w:r>
      <w:r w:rsidR="00BD6307" w:rsidRPr="00D169B3">
        <w:rPr>
          <w:rFonts w:ascii="Arial" w:hAnsi="Arial" w:cs="Arial"/>
        </w:rPr>
        <w:t xml:space="preserve"> </w:t>
      </w:r>
      <w:r w:rsidR="00D169B3">
        <w:rPr>
          <w:rFonts w:ascii="Arial" w:hAnsi="Arial" w:cs="Arial"/>
        </w:rPr>
        <w:t>l</w:t>
      </w:r>
      <w:r w:rsidR="00BD6307" w:rsidRPr="00D169B3">
        <w:rPr>
          <w:rFonts w:ascii="Arial" w:hAnsi="Arial" w:cs="Arial"/>
        </w:rPr>
        <w:t>e linee Guida n. 4 dell’ANAC - Procedure per l’affidamento dei contratti pubblici di importo inferiore alle soglie di rilevanza comunitaria, indagini di mercato e formazione e gestione degli elenchi di operatori economici</w:t>
      </w:r>
      <w:r w:rsidRPr="00D169B3">
        <w:rPr>
          <w:rFonts w:ascii="Arial" w:hAnsi="Arial" w:cs="Arial"/>
        </w:rPr>
        <w:t xml:space="preserve"> </w:t>
      </w:r>
    </w:p>
    <w:p w14:paraId="13485EBE" w14:textId="5330ECB5" w:rsidR="00EC53D3" w:rsidRPr="00D169B3" w:rsidRDefault="00F77027" w:rsidP="00D169B3">
      <w:pPr>
        <w:tabs>
          <w:tab w:val="left" w:pos="-540"/>
        </w:tabs>
        <w:spacing w:after="120" w:line="240" w:lineRule="auto"/>
        <w:jc w:val="both"/>
        <w:rPr>
          <w:rFonts w:ascii="Arial" w:hAnsi="Arial" w:cs="Arial"/>
        </w:rPr>
      </w:pPr>
      <w:r w:rsidRPr="00D169B3">
        <w:rPr>
          <w:rFonts w:ascii="Arial" w:hAnsi="Arial" w:cs="Arial"/>
          <w:b/>
        </w:rPr>
        <w:t>VISTO</w:t>
      </w:r>
      <w:r w:rsidRPr="00D169B3">
        <w:rPr>
          <w:rFonts w:ascii="Arial" w:hAnsi="Arial" w:cs="Arial"/>
        </w:rPr>
        <w:t xml:space="preserve"> il Decreto n.1/2018 dell’Ambasciata d’Italia in Mosca</w:t>
      </w:r>
    </w:p>
    <w:p w14:paraId="597254A6" w14:textId="77777777" w:rsidR="00ED040A" w:rsidRPr="00D169B3" w:rsidRDefault="00194732" w:rsidP="00D169B3">
      <w:pPr>
        <w:spacing w:after="120" w:line="240" w:lineRule="auto"/>
        <w:jc w:val="both"/>
        <w:rPr>
          <w:rFonts w:ascii="Arial" w:hAnsi="Arial" w:cs="Arial"/>
        </w:rPr>
      </w:pPr>
      <w:r w:rsidRPr="00D169B3">
        <w:rPr>
          <w:rFonts w:ascii="Arial" w:hAnsi="Arial" w:cs="Arial"/>
          <w:b/>
        </w:rPr>
        <w:t>CONSIDERAT</w:t>
      </w:r>
      <w:r w:rsidR="00BD6307" w:rsidRPr="00D169B3">
        <w:rPr>
          <w:rFonts w:ascii="Arial" w:hAnsi="Arial" w:cs="Arial"/>
          <w:b/>
        </w:rPr>
        <w:t>A</w:t>
      </w:r>
      <w:r w:rsidR="00BD6307" w:rsidRPr="00D169B3">
        <w:rPr>
          <w:rFonts w:ascii="Arial" w:hAnsi="Arial" w:cs="Arial"/>
        </w:rPr>
        <w:t xml:space="preserve"> la programmazione effettuata con Messaggio Consolato Generale in Mosca n. </w:t>
      </w:r>
      <w:r w:rsidR="00ED040A" w:rsidRPr="00D169B3">
        <w:rPr>
          <w:rFonts w:ascii="Arial" w:hAnsi="Arial" w:cs="Arial"/>
        </w:rPr>
        <w:t xml:space="preserve">2437 del 27 novembre 2017. </w:t>
      </w:r>
    </w:p>
    <w:p w14:paraId="78FE00A3" w14:textId="55393144" w:rsidR="005F5452" w:rsidRPr="00D169B3" w:rsidRDefault="004F7AEC" w:rsidP="00D169B3">
      <w:pPr>
        <w:spacing w:after="120" w:line="240" w:lineRule="auto"/>
        <w:jc w:val="both"/>
        <w:rPr>
          <w:rFonts w:ascii="Arial" w:hAnsi="Arial" w:cs="Arial"/>
        </w:rPr>
      </w:pPr>
      <w:r w:rsidRPr="00D169B3">
        <w:rPr>
          <w:rFonts w:ascii="Arial" w:hAnsi="Arial" w:cs="Arial"/>
          <w:b/>
        </w:rPr>
        <w:t>CONSIDERATO</w:t>
      </w:r>
      <w:r w:rsidR="007F1A10" w:rsidRPr="00D169B3">
        <w:rPr>
          <w:rFonts w:ascii="Arial" w:hAnsi="Arial" w:cs="Arial"/>
        </w:rPr>
        <w:t xml:space="preserve"> che</w:t>
      </w:r>
      <w:r w:rsidRPr="00D169B3">
        <w:rPr>
          <w:rFonts w:ascii="Arial" w:hAnsi="Arial" w:cs="Arial"/>
        </w:rPr>
        <w:t xml:space="preserve"> l’i</w:t>
      </w:r>
      <w:r w:rsidR="00725E03" w:rsidRPr="00D169B3">
        <w:rPr>
          <w:rFonts w:ascii="Arial" w:hAnsi="Arial" w:cs="Arial"/>
        </w:rPr>
        <w:t xml:space="preserve">mporto </w:t>
      </w:r>
      <w:r w:rsidR="00A53E3E" w:rsidRPr="00D169B3">
        <w:rPr>
          <w:rFonts w:ascii="Arial" w:hAnsi="Arial" w:cs="Arial"/>
        </w:rPr>
        <w:t xml:space="preserve">stimato a base d’asta </w:t>
      </w:r>
      <w:r w:rsidR="00F615DB" w:rsidRPr="00D169B3">
        <w:rPr>
          <w:rFonts w:ascii="Arial" w:hAnsi="Arial" w:cs="Arial"/>
        </w:rPr>
        <w:t>del</w:t>
      </w:r>
      <w:r w:rsidR="00A53E3E" w:rsidRPr="00D169B3">
        <w:rPr>
          <w:rFonts w:ascii="Arial" w:hAnsi="Arial" w:cs="Arial"/>
        </w:rPr>
        <w:t xml:space="preserve"> contratto</w:t>
      </w:r>
      <w:r w:rsidR="007F1A10" w:rsidRPr="00D169B3">
        <w:rPr>
          <w:rFonts w:ascii="Arial" w:hAnsi="Arial" w:cs="Arial"/>
        </w:rPr>
        <w:t xml:space="preserve"> sarà </w:t>
      </w:r>
      <w:r w:rsidR="00396D2E" w:rsidRPr="00D169B3">
        <w:rPr>
          <w:rFonts w:ascii="Arial" w:hAnsi="Arial" w:cs="Arial"/>
        </w:rPr>
        <w:t>80</w:t>
      </w:r>
      <w:r w:rsidR="00A53E3E" w:rsidRPr="00D169B3">
        <w:rPr>
          <w:rFonts w:ascii="Arial" w:hAnsi="Arial" w:cs="Arial"/>
        </w:rPr>
        <w:t>.000,00 euro</w:t>
      </w:r>
      <w:r w:rsidR="005F5452" w:rsidRPr="00D169B3">
        <w:rPr>
          <w:rFonts w:ascii="Arial" w:hAnsi="Arial" w:cs="Arial"/>
        </w:rPr>
        <w:t>;</w:t>
      </w:r>
    </w:p>
    <w:p w14:paraId="409756D5" w14:textId="4B450FDF" w:rsidR="00194732" w:rsidRPr="00D169B3" w:rsidRDefault="00194732" w:rsidP="00D169B3">
      <w:pPr>
        <w:tabs>
          <w:tab w:val="left" w:pos="-540"/>
        </w:tabs>
        <w:spacing w:after="120" w:line="240" w:lineRule="auto"/>
        <w:jc w:val="both"/>
        <w:rPr>
          <w:rFonts w:ascii="Arial" w:hAnsi="Arial" w:cs="Arial"/>
        </w:rPr>
      </w:pPr>
      <w:r w:rsidRPr="00D169B3">
        <w:rPr>
          <w:rFonts w:ascii="Arial" w:hAnsi="Arial" w:cs="Arial"/>
          <w:b/>
        </w:rPr>
        <w:t>CONSIDERATA</w:t>
      </w:r>
      <w:r w:rsidRPr="00D169B3">
        <w:rPr>
          <w:rFonts w:ascii="Arial" w:hAnsi="Arial" w:cs="Arial"/>
        </w:rPr>
        <w:t xml:space="preserve"> la disponibilità – </w:t>
      </w:r>
      <w:r w:rsidR="00736DAB" w:rsidRPr="00D169B3">
        <w:rPr>
          <w:rFonts w:ascii="Arial" w:hAnsi="Arial" w:cs="Arial"/>
        </w:rPr>
        <w:t>sul bilancio di sede</w:t>
      </w:r>
      <w:r w:rsidRPr="00D169B3">
        <w:rPr>
          <w:rFonts w:ascii="Arial" w:hAnsi="Arial" w:cs="Arial"/>
        </w:rPr>
        <w:t xml:space="preserve"> </w:t>
      </w:r>
      <w:r w:rsidR="005F66AD" w:rsidRPr="00D169B3">
        <w:rPr>
          <w:rFonts w:ascii="Arial" w:hAnsi="Arial" w:cs="Arial"/>
        </w:rPr>
        <w:t>per l’esercizio finanziario 201</w:t>
      </w:r>
      <w:r w:rsidR="003F0325" w:rsidRPr="00D169B3">
        <w:rPr>
          <w:rFonts w:ascii="Arial" w:hAnsi="Arial" w:cs="Arial"/>
        </w:rPr>
        <w:t>8</w:t>
      </w:r>
      <w:r w:rsidRPr="00D169B3">
        <w:rPr>
          <w:rFonts w:ascii="Arial" w:hAnsi="Arial" w:cs="Arial"/>
        </w:rPr>
        <w:t xml:space="preserve"> </w:t>
      </w:r>
      <w:r w:rsidR="00EA7A56" w:rsidRPr="00D169B3">
        <w:rPr>
          <w:rFonts w:ascii="Arial" w:hAnsi="Arial" w:cs="Arial"/>
        </w:rPr>
        <w:t>–</w:t>
      </w:r>
      <w:r w:rsidRPr="00D169B3">
        <w:rPr>
          <w:rFonts w:ascii="Arial" w:hAnsi="Arial" w:cs="Arial"/>
        </w:rPr>
        <w:t xml:space="preserve"> di risorse finanziarie da destinare alla spesa in oggetto;</w:t>
      </w:r>
    </w:p>
    <w:p w14:paraId="38A866E2" w14:textId="77777777" w:rsidR="00194732" w:rsidRPr="00D169B3" w:rsidRDefault="00194732" w:rsidP="00D169B3">
      <w:pPr>
        <w:tabs>
          <w:tab w:val="left" w:pos="9360"/>
        </w:tabs>
        <w:spacing w:after="120" w:line="240" w:lineRule="auto"/>
        <w:jc w:val="center"/>
        <w:rPr>
          <w:rFonts w:ascii="Times New Roman" w:eastAsia="Calibri" w:hAnsi="Times New Roman" w:cs="Times New Roman"/>
          <w:b/>
          <w:sz w:val="24"/>
          <w:szCs w:val="24"/>
        </w:rPr>
      </w:pPr>
      <w:r w:rsidRPr="00D169B3">
        <w:rPr>
          <w:rFonts w:ascii="Times New Roman" w:eastAsia="Calibri" w:hAnsi="Times New Roman" w:cs="Times New Roman"/>
          <w:b/>
          <w:sz w:val="24"/>
          <w:szCs w:val="24"/>
        </w:rPr>
        <w:t>DETERMINA</w:t>
      </w:r>
    </w:p>
    <w:p w14:paraId="64900D56" w14:textId="71208FE5" w:rsidR="005F5452" w:rsidRDefault="00194732" w:rsidP="00A12AB1">
      <w:pPr>
        <w:tabs>
          <w:tab w:val="left" w:pos="-540"/>
        </w:tabs>
        <w:spacing w:after="0" w:line="240" w:lineRule="auto"/>
        <w:jc w:val="both"/>
        <w:rPr>
          <w:rFonts w:ascii="Times New Roman" w:eastAsia="Times New Roman" w:hAnsi="Times New Roman" w:cs="Times New Roman"/>
          <w:sz w:val="24"/>
          <w:szCs w:val="24"/>
        </w:rPr>
      </w:pPr>
      <w:r w:rsidRPr="000D3596">
        <w:rPr>
          <w:rFonts w:ascii="Times New Roman" w:eastAsia="Times New Roman" w:hAnsi="Times New Roman" w:cs="Times New Roman"/>
          <w:sz w:val="24"/>
          <w:szCs w:val="24"/>
        </w:rPr>
        <w:t xml:space="preserve">a) </w:t>
      </w:r>
      <w:r w:rsidR="00C32BC9" w:rsidRPr="000D3596">
        <w:rPr>
          <w:rFonts w:ascii="Times New Roman" w:eastAsia="Times New Roman" w:hAnsi="Times New Roman" w:cs="Times New Roman"/>
          <w:sz w:val="24"/>
          <w:szCs w:val="24"/>
        </w:rPr>
        <w:t xml:space="preserve">di avviare </w:t>
      </w:r>
      <w:r w:rsidR="00F77027">
        <w:rPr>
          <w:rFonts w:ascii="Times New Roman" w:eastAsia="Times New Roman" w:hAnsi="Times New Roman" w:cs="Times New Roman"/>
          <w:sz w:val="24"/>
          <w:szCs w:val="24"/>
        </w:rPr>
        <w:t>una</w:t>
      </w:r>
      <w:r w:rsidR="00C32BC9" w:rsidRPr="000D3596">
        <w:rPr>
          <w:rFonts w:ascii="Times New Roman" w:eastAsia="Times New Roman" w:hAnsi="Times New Roman" w:cs="Times New Roman"/>
          <w:sz w:val="24"/>
          <w:szCs w:val="24"/>
        </w:rPr>
        <w:t xml:space="preserve"> procedura </w:t>
      </w:r>
      <w:r w:rsidR="00A53E3E">
        <w:rPr>
          <w:rFonts w:ascii="Times New Roman" w:eastAsia="Times New Roman" w:hAnsi="Times New Roman" w:cs="Times New Roman"/>
          <w:sz w:val="24"/>
          <w:szCs w:val="24"/>
        </w:rPr>
        <w:t>negoziata</w:t>
      </w:r>
      <w:r w:rsidR="00E4062C">
        <w:rPr>
          <w:rFonts w:ascii="Times New Roman" w:eastAsia="Times New Roman" w:hAnsi="Times New Roman" w:cs="Times New Roman"/>
          <w:sz w:val="24"/>
          <w:szCs w:val="24"/>
        </w:rPr>
        <w:t>, nel rispetto dell’art. 36 del D. Lgs. 50/2016,</w:t>
      </w:r>
      <w:r w:rsidR="005F5452">
        <w:rPr>
          <w:rFonts w:ascii="Times New Roman" w:eastAsia="Times New Roman" w:hAnsi="Times New Roman" w:cs="Times New Roman"/>
          <w:sz w:val="24"/>
          <w:szCs w:val="24"/>
        </w:rPr>
        <w:t xml:space="preserve"> per la conclusione di </w:t>
      </w:r>
      <w:r w:rsidR="00F615DB">
        <w:rPr>
          <w:rFonts w:ascii="Times New Roman" w:eastAsia="Times New Roman" w:hAnsi="Times New Roman" w:cs="Times New Roman"/>
          <w:sz w:val="24"/>
          <w:szCs w:val="24"/>
        </w:rPr>
        <w:t>un</w:t>
      </w:r>
      <w:r w:rsidR="005F5452">
        <w:rPr>
          <w:rFonts w:ascii="Times New Roman" w:eastAsia="Times New Roman" w:hAnsi="Times New Roman" w:cs="Times New Roman"/>
          <w:sz w:val="24"/>
          <w:szCs w:val="24"/>
        </w:rPr>
        <w:t xml:space="preserve"> contratt</w:t>
      </w:r>
      <w:r w:rsidR="00F615DB">
        <w:rPr>
          <w:rFonts w:ascii="Times New Roman" w:eastAsia="Times New Roman" w:hAnsi="Times New Roman" w:cs="Times New Roman"/>
          <w:sz w:val="24"/>
          <w:szCs w:val="24"/>
        </w:rPr>
        <w:t xml:space="preserve">o </w:t>
      </w:r>
      <w:r w:rsidR="00A53E3E">
        <w:rPr>
          <w:rFonts w:ascii="Times New Roman" w:eastAsia="Times New Roman" w:hAnsi="Times New Roman" w:cs="Times New Roman"/>
          <w:sz w:val="24"/>
          <w:szCs w:val="24"/>
        </w:rPr>
        <w:t xml:space="preserve">di servizi </w:t>
      </w:r>
      <w:r w:rsidR="00F615DB" w:rsidRPr="00F615DB">
        <w:rPr>
          <w:rFonts w:ascii="Times New Roman" w:eastAsia="Times New Roman" w:hAnsi="Times New Roman" w:cs="Times New Roman"/>
          <w:sz w:val="24"/>
          <w:szCs w:val="24"/>
        </w:rPr>
        <w:t>per l’elaborazione di uno studio di settore in materia di Visti, in vista della gara per l’assegnazione di un contratto di concessione per l’esternalizzazione di servizi relativi allo svolgimento di attività connesse al rilascio dei vis</w:t>
      </w:r>
      <w:r w:rsidR="00F615DB">
        <w:rPr>
          <w:rFonts w:ascii="Times New Roman" w:eastAsia="Times New Roman" w:hAnsi="Times New Roman" w:cs="Times New Roman"/>
          <w:sz w:val="24"/>
          <w:szCs w:val="24"/>
        </w:rPr>
        <w:t>ti di ingresso in Italia</w:t>
      </w:r>
      <w:r w:rsidR="005F5452">
        <w:rPr>
          <w:rFonts w:ascii="Times New Roman" w:eastAsia="Times New Roman" w:hAnsi="Times New Roman" w:cs="Times New Roman"/>
          <w:sz w:val="24"/>
          <w:szCs w:val="24"/>
        </w:rPr>
        <w:t>;</w:t>
      </w:r>
    </w:p>
    <w:p w14:paraId="0E9CF2A1" w14:textId="77777777" w:rsidR="005F5452" w:rsidRDefault="005F5452" w:rsidP="00A12AB1">
      <w:pPr>
        <w:tabs>
          <w:tab w:val="left" w:pos="-540"/>
        </w:tabs>
        <w:spacing w:after="0" w:line="240" w:lineRule="auto"/>
        <w:jc w:val="both"/>
        <w:rPr>
          <w:rFonts w:ascii="Times New Roman" w:eastAsia="Times New Roman" w:hAnsi="Times New Roman" w:cs="Times New Roman"/>
          <w:sz w:val="24"/>
          <w:szCs w:val="24"/>
        </w:rPr>
      </w:pPr>
    </w:p>
    <w:p w14:paraId="675A7B43" w14:textId="4E2954C4" w:rsidR="00E4062C" w:rsidRDefault="00511386" w:rsidP="006B286D">
      <w:pPr>
        <w:tabs>
          <w:tab w:val="left" w:pos="-540"/>
        </w:tabs>
        <w:spacing w:after="0" w:line="240" w:lineRule="auto"/>
        <w:jc w:val="both"/>
        <w:rPr>
          <w:rFonts w:ascii="Times New Roman" w:hAnsi="Times New Roman" w:cs="Times New Roman"/>
          <w:sz w:val="24"/>
          <w:szCs w:val="24"/>
        </w:rPr>
      </w:pPr>
      <w:r w:rsidRPr="000D3596">
        <w:rPr>
          <w:rFonts w:ascii="Times New Roman" w:eastAsia="Times New Roman" w:hAnsi="Times New Roman" w:cs="Times New Roman"/>
          <w:sz w:val="24"/>
          <w:szCs w:val="24"/>
        </w:rPr>
        <w:lastRenderedPageBreak/>
        <w:t>b</w:t>
      </w:r>
      <w:r w:rsidR="00AE4D65" w:rsidRPr="000D3596">
        <w:rPr>
          <w:rFonts w:ascii="Times New Roman" w:eastAsia="Times New Roman" w:hAnsi="Times New Roman" w:cs="Times New Roman"/>
          <w:sz w:val="24"/>
          <w:szCs w:val="24"/>
        </w:rPr>
        <w:t xml:space="preserve">) </w:t>
      </w:r>
      <w:r w:rsidR="00C32BC9" w:rsidRPr="000D3596">
        <w:rPr>
          <w:rFonts w:ascii="Times New Roman" w:hAnsi="Times New Roman" w:cs="Times New Roman"/>
          <w:sz w:val="24"/>
          <w:szCs w:val="24"/>
        </w:rPr>
        <w:t xml:space="preserve">di </w:t>
      </w:r>
      <w:r w:rsidR="00E4062C">
        <w:rPr>
          <w:rFonts w:ascii="Times New Roman" w:hAnsi="Times New Roman" w:cs="Times New Roman"/>
          <w:sz w:val="24"/>
          <w:szCs w:val="24"/>
        </w:rPr>
        <w:t>effettuare, a tal fine, una consultazione preliminare del mercato, nel rispetto dell’art. 66 del D. Lgs. 50/2016 e secondo le Linee Guida n. 4 dell’ANAC</w:t>
      </w:r>
      <w:r w:rsidR="006B286D">
        <w:rPr>
          <w:rFonts w:ascii="Times New Roman" w:hAnsi="Times New Roman" w:cs="Times New Roman"/>
          <w:sz w:val="24"/>
          <w:szCs w:val="24"/>
        </w:rPr>
        <w:t xml:space="preserve"> al fine di individuare non meno di 5 Società candidate, da invitare alla procedura negoziata, che abbiano una </w:t>
      </w:r>
      <w:r w:rsidR="006B286D" w:rsidRPr="006B286D">
        <w:rPr>
          <w:rFonts w:ascii="Times New Roman" w:hAnsi="Times New Roman" w:cs="Times New Roman"/>
          <w:sz w:val="24"/>
          <w:szCs w:val="24"/>
        </w:rPr>
        <w:t xml:space="preserve">consolidata esperienza </w:t>
      </w:r>
      <w:r w:rsidR="006B286D">
        <w:rPr>
          <w:rFonts w:ascii="Times New Roman" w:hAnsi="Times New Roman" w:cs="Times New Roman"/>
          <w:sz w:val="24"/>
          <w:szCs w:val="24"/>
        </w:rPr>
        <w:t xml:space="preserve">ed </w:t>
      </w:r>
      <w:r w:rsidR="006B286D" w:rsidRPr="006B286D">
        <w:rPr>
          <w:rFonts w:ascii="Times New Roman" w:hAnsi="Times New Roman" w:cs="Times New Roman"/>
          <w:sz w:val="24"/>
          <w:szCs w:val="24"/>
        </w:rPr>
        <w:t>una solida stabilità finanziaria</w:t>
      </w:r>
      <w:r w:rsidR="006B286D">
        <w:rPr>
          <w:rFonts w:ascii="Times New Roman" w:hAnsi="Times New Roman" w:cs="Times New Roman"/>
          <w:sz w:val="24"/>
          <w:szCs w:val="24"/>
        </w:rPr>
        <w:t xml:space="preserve"> ed</w:t>
      </w:r>
      <w:r w:rsidR="006B286D" w:rsidRPr="006B286D">
        <w:rPr>
          <w:rFonts w:ascii="Times New Roman" w:hAnsi="Times New Roman" w:cs="Times New Roman"/>
          <w:sz w:val="24"/>
          <w:szCs w:val="24"/>
        </w:rPr>
        <w:t xml:space="preserve"> oper</w:t>
      </w:r>
      <w:r w:rsidR="006B286D">
        <w:rPr>
          <w:rFonts w:ascii="Times New Roman" w:hAnsi="Times New Roman" w:cs="Times New Roman"/>
          <w:sz w:val="24"/>
          <w:szCs w:val="24"/>
        </w:rPr>
        <w:t>ino</w:t>
      </w:r>
      <w:r w:rsidR="006B286D" w:rsidRPr="006B286D">
        <w:rPr>
          <w:rFonts w:ascii="Times New Roman" w:hAnsi="Times New Roman" w:cs="Times New Roman"/>
          <w:sz w:val="24"/>
          <w:szCs w:val="24"/>
        </w:rPr>
        <w:t xml:space="preserve"> nel mercato</w:t>
      </w:r>
      <w:r w:rsidR="006B286D">
        <w:rPr>
          <w:rFonts w:ascii="Times New Roman" w:hAnsi="Times New Roman" w:cs="Times New Roman"/>
          <w:sz w:val="24"/>
          <w:szCs w:val="24"/>
        </w:rPr>
        <w:t xml:space="preserve"> russo da oltre cinque (5) anni</w:t>
      </w:r>
      <w:r w:rsidR="006B286D" w:rsidRPr="006B286D">
        <w:rPr>
          <w:rFonts w:ascii="Times New Roman" w:hAnsi="Times New Roman" w:cs="Times New Roman"/>
          <w:sz w:val="24"/>
          <w:szCs w:val="24"/>
        </w:rPr>
        <w:t xml:space="preserve">. </w:t>
      </w:r>
    </w:p>
    <w:p w14:paraId="5F695D89" w14:textId="77777777" w:rsidR="006B286D" w:rsidRDefault="006B286D" w:rsidP="006B286D">
      <w:pPr>
        <w:tabs>
          <w:tab w:val="left" w:pos="-540"/>
        </w:tabs>
        <w:spacing w:after="0" w:line="240" w:lineRule="auto"/>
        <w:jc w:val="both"/>
        <w:rPr>
          <w:rFonts w:ascii="Times New Roman" w:hAnsi="Times New Roman" w:cs="Times New Roman"/>
          <w:sz w:val="24"/>
          <w:szCs w:val="24"/>
        </w:rPr>
      </w:pPr>
    </w:p>
    <w:p w14:paraId="52F89952" w14:textId="60AC465B" w:rsidR="006B286D" w:rsidRPr="006B286D" w:rsidRDefault="006B286D" w:rsidP="006B286D">
      <w:pPr>
        <w:tabs>
          <w:tab w:val="left" w:pos="-5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 di definire, come o</w:t>
      </w:r>
      <w:r w:rsidRPr="006B286D">
        <w:rPr>
          <w:rFonts w:ascii="Times New Roman" w:hAnsi="Times New Roman" w:cs="Times New Roman"/>
          <w:sz w:val="24"/>
          <w:szCs w:val="24"/>
        </w:rPr>
        <w:t>ggetto del contratto</w:t>
      </w:r>
      <w:r>
        <w:rPr>
          <w:rFonts w:ascii="Times New Roman" w:hAnsi="Times New Roman" w:cs="Times New Roman"/>
          <w:sz w:val="24"/>
          <w:szCs w:val="24"/>
        </w:rPr>
        <w:t xml:space="preserve">, la consegna di uno studio di </w:t>
      </w:r>
      <w:r w:rsidRPr="006B286D">
        <w:rPr>
          <w:rFonts w:ascii="Times New Roman" w:hAnsi="Times New Roman" w:cs="Times New Roman"/>
          <w:sz w:val="24"/>
          <w:szCs w:val="24"/>
        </w:rPr>
        <w:t xml:space="preserve">settore </w:t>
      </w:r>
      <w:r>
        <w:rPr>
          <w:rFonts w:ascii="Times New Roman" w:hAnsi="Times New Roman" w:cs="Times New Roman"/>
          <w:sz w:val="24"/>
          <w:szCs w:val="24"/>
        </w:rPr>
        <w:t>in ambito Visti che:</w:t>
      </w:r>
    </w:p>
    <w:p w14:paraId="261EBB07" w14:textId="16D3CFD9" w:rsidR="006B286D" w:rsidRPr="006B286D" w:rsidRDefault="006B286D" w:rsidP="006E4B97">
      <w:pPr>
        <w:tabs>
          <w:tab w:val="left" w:pos="-540"/>
        </w:tabs>
        <w:spacing w:after="0" w:line="240" w:lineRule="auto"/>
        <w:ind w:left="708"/>
        <w:jc w:val="both"/>
        <w:rPr>
          <w:rFonts w:ascii="Times New Roman" w:hAnsi="Times New Roman" w:cs="Times New Roman"/>
          <w:sz w:val="24"/>
          <w:szCs w:val="24"/>
        </w:rPr>
      </w:pPr>
      <w:r w:rsidRPr="006B286D">
        <w:rPr>
          <w:rFonts w:ascii="Times New Roman" w:hAnsi="Times New Roman" w:cs="Times New Roman"/>
          <w:sz w:val="24"/>
          <w:szCs w:val="24"/>
        </w:rPr>
        <w:t>1. a) mostr</w:t>
      </w:r>
      <w:r>
        <w:rPr>
          <w:rFonts w:ascii="Times New Roman" w:hAnsi="Times New Roman" w:cs="Times New Roman"/>
          <w:sz w:val="24"/>
          <w:szCs w:val="24"/>
        </w:rPr>
        <w:t>i</w:t>
      </w:r>
      <w:r w:rsidRPr="006B286D">
        <w:rPr>
          <w:rFonts w:ascii="Times New Roman" w:hAnsi="Times New Roman" w:cs="Times New Roman"/>
          <w:sz w:val="24"/>
          <w:szCs w:val="24"/>
        </w:rPr>
        <w:t xml:space="preserve"> la distribuzione, per numero e reddito, dei cittadini russi che viaggiano o che hanno maggiori probabilità di viaggiare in Europa e in Italia, per ragioni come turismo, affari, scopi accademic</w:t>
      </w:r>
      <w:r>
        <w:rPr>
          <w:rFonts w:ascii="Times New Roman" w:hAnsi="Times New Roman" w:cs="Times New Roman"/>
          <w:sz w:val="24"/>
          <w:szCs w:val="24"/>
        </w:rPr>
        <w:t>i, salute, cultura e b) analizzi</w:t>
      </w:r>
      <w:r w:rsidRPr="006B286D">
        <w:rPr>
          <w:rFonts w:ascii="Times New Roman" w:hAnsi="Times New Roman" w:cs="Times New Roman"/>
          <w:sz w:val="24"/>
          <w:szCs w:val="24"/>
        </w:rPr>
        <w:t xml:space="preserve"> le attuali e future aree geografiche di interesse prioritario per l'azione italiano in materia consolare e visti con l'obiettivo di raddoppiare il numero di visti rilasciati in 4 anni (da 500.000 a 1 milione);</w:t>
      </w:r>
    </w:p>
    <w:p w14:paraId="03F9C607" w14:textId="57CFA479" w:rsidR="006B286D" w:rsidRPr="006B286D" w:rsidRDefault="006B286D" w:rsidP="006E4B97">
      <w:pPr>
        <w:tabs>
          <w:tab w:val="left" w:pos="-540"/>
        </w:tabs>
        <w:spacing w:after="0" w:line="240" w:lineRule="auto"/>
        <w:ind w:left="708"/>
        <w:jc w:val="both"/>
        <w:rPr>
          <w:rFonts w:ascii="Times New Roman" w:hAnsi="Times New Roman" w:cs="Times New Roman"/>
          <w:sz w:val="24"/>
          <w:szCs w:val="24"/>
        </w:rPr>
      </w:pPr>
      <w:r w:rsidRPr="006B286D">
        <w:rPr>
          <w:rFonts w:ascii="Times New Roman" w:hAnsi="Times New Roman" w:cs="Times New Roman"/>
          <w:sz w:val="24"/>
          <w:szCs w:val="24"/>
        </w:rPr>
        <w:t>2. a) effettu</w:t>
      </w:r>
      <w:r>
        <w:rPr>
          <w:rFonts w:ascii="Times New Roman" w:hAnsi="Times New Roman" w:cs="Times New Roman"/>
          <w:sz w:val="24"/>
          <w:szCs w:val="24"/>
        </w:rPr>
        <w:t>i</w:t>
      </w:r>
      <w:r w:rsidRPr="006B286D">
        <w:rPr>
          <w:rFonts w:ascii="Times New Roman" w:hAnsi="Times New Roman" w:cs="Times New Roman"/>
          <w:sz w:val="24"/>
          <w:szCs w:val="24"/>
        </w:rPr>
        <w:t xml:space="preserve"> uno studio sulle specifiche di gara presentate dai principali partner Schengen (Germania, Francia, Spagna, ecc.) e non-Schengen (Regno Unito, ecc.) che hanno adottato un sistema di esternali</w:t>
      </w:r>
      <w:r>
        <w:rPr>
          <w:rFonts w:ascii="Times New Roman" w:hAnsi="Times New Roman" w:cs="Times New Roman"/>
          <w:sz w:val="24"/>
          <w:szCs w:val="24"/>
        </w:rPr>
        <w:t>zzazione dei visti; b) evidenzi</w:t>
      </w:r>
      <w:r w:rsidRPr="006B286D">
        <w:rPr>
          <w:rFonts w:ascii="Times New Roman" w:hAnsi="Times New Roman" w:cs="Times New Roman"/>
          <w:sz w:val="24"/>
          <w:szCs w:val="24"/>
        </w:rPr>
        <w:t xml:space="preserve"> le migliori pratiche e le carenze sia nelle procedure d'appalto che nell'esecuzione dei contratti di concessione; c) esamin</w:t>
      </w:r>
      <w:r>
        <w:rPr>
          <w:rFonts w:ascii="Times New Roman" w:hAnsi="Times New Roman" w:cs="Times New Roman"/>
          <w:sz w:val="24"/>
          <w:szCs w:val="24"/>
        </w:rPr>
        <w:t>i</w:t>
      </w:r>
      <w:r w:rsidRPr="006B286D">
        <w:rPr>
          <w:rFonts w:ascii="Times New Roman" w:hAnsi="Times New Roman" w:cs="Times New Roman"/>
          <w:sz w:val="24"/>
          <w:szCs w:val="24"/>
        </w:rPr>
        <w:t xml:space="preserve"> l'attuale cooperazione tra il consolato generale italiano e l'ESP (VMS) e evidenzi le aree di miglioramento, sulla base delle best practices individuate al punto b).</w:t>
      </w:r>
    </w:p>
    <w:p w14:paraId="202E9CCA" w14:textId="638D765F" w:rsidR="006B286D" w:rsidRPr="006B286D" w:rsidRDefault="006B286D" w:rsidP="006E4B97">
      <w:pPr>
        <w:tabs>
          <w:tab w:val="left" w:pos="-540"/>
        </w:tabs>
        <w:spacing w:after="0" w:line="240" w:lineRule="auto"/>
        <w:ind w:left="708"/>
        <w:jc w:val="both"/>
        <w:rPr>
          <w:rFonts w:ascii="Times New Roman" w:hAnsi="Times New Roman" w:cs="Times New Roman"/>
          <w:sz w:val="24"/>
          <w:szCs w:val="24"/>
        </w:rPr>
      </w:pPr>
      <w:r w:rsidRPr="006B286D">
        <w:rPr>
          <w:rFonts w:ascii="Times New Roman" w:hAnsi="Times New Roman" w:cs="Times New Roman"/>
          <w:sz w:val="24"/>
          <w:szCs w:val="24"/>
        </w:rPr>
        <w:t>3. a) proced</w:t>
      </w:r>
      <w:r>
        <w:rPr>
          <w:rFonts w:ascii="Times New Roman" w:hAnsi="Times New Roman" w:cs="Times New Roman"/>
          <w:sz w:val="24"/>
          <w:szCs w:val="24"/>
        </w:rPr>
        <w:t>a</w:t>
      </w:r>
      <w:r w:rsidRPr="006B286D">
        <w:rPr>
          <w:rFonts w:ascii="Times New Roman" w:hAnsi="Times New Roman" w:cs="Times New Roman"/>
          <w:sz w:val="24"/>
          <w:szCs w:val="24"/>
        </w:rPr>
        <w:t xml:space="preserve"> a consultazioni accurate dei principali Enti Pubblici italiani (Regioni, ICE, ENIT, CRUI, ecc.) in merito ai loro piani di accesso al mercato in Russia e b) elenc</w:t>
      </w:r>
      <w:r>
        <w:rPr>
          <w:rFonts w:ascii="Times New Roman" w:hAnsi="Times New Roman" w:cs="Times New Roman"/>
          <w:sz w:val="24"/>
          <w:szCs w:val="24"/>
        </w:rPr>
        <w:t>hi</w:t>
      </w:r>
      <w:r w:rsidRPr="006B286D">
        <w:rPr>
          <w:rFonts w:ascii="Times New Roman" w:hAnsi="Times New Roman" w:cs="Times New Roman"/>
          <w:sz w:val="24"/>
          <w:szCs w:val="24"/>
        </w:rPr>
        <w:t xml:space="preserve"> tutte le possibili sinergie con il fornitore di servizi esterni Visa.</w:t>
      </w:r>
    </w:p>
    <w:p w14:paraId="3741A53C" w14:textId="44890E95" w:rsidR="006B286D" w:rsidRPr="006B286D" w:rsidRDefault="006B286D" w:rsidP="006E4B97">
      <w:pPr>
        <w:tabs>
          <w:tab w:val="left" w:pos="-540"/>
        </w:tabs>
        <w:spacing w:after="0" w:line="240" w:lineRule="auto"/>
        <w:ind w:left="708"/>
        <w:jc w:val="both"/>
        <w:rPr>
          <w:rFonts w:ascii="Times New Roman" w:hAnsi="Times New Roman" w:cs="Times New Roman"/>
          <w:sz w:val="24"/>
          <w:szCs w:val="24"/>
        </w:rPr>
      </w:pPr>
      <w:r w:rsidRPr="006B286D">
        <w:rPr>
          <w:rFonts w:ascii="Times New Roman" w:hAnsi="Times New Roman" w:cs="Times New Roman"/>
          <w:sz w:val="24"/>
          <w:szCs w:val="24"/>
        </w:rPr>
        <w:t>4. Elabor</w:t>
      </w:r>
      <w:r>
        <w:rPr>
          <w:rFonts w:ascii="Times New Roman" w:hAnsi="Times New Roman" w:cs="Times New Roman"/>
          <w:sz w:val="24"/>
          <w:szCs w:val="24"/>
        </w:rPr>
        <w:t>i</w:t>
      </w:r>
      <w:r w:rsidRPr="006B286D">
        <w:rPr>
          <w:rFonts w:ascii="Times New Roman" w:hAnsi="Times New Roman" w:cs="Times New Roman"/>
          <w:sz w:val="24"/>
          <w:szCs w:val="24"/>
        </w:rPr>
        <w:t xml:space="preserve"> almeno 3 opzioni di gara per il Consolato Generale e la loro valutazione d'impatto</w:t>
      </w:r>
      <w:r>
        <w:rPr>
          <w:rFonts w:ascii="Times New Roman" w:hAnsi="Times New Roman" w:cs="Times New Roman"/>
          <w:sz w:val="24"/>
          <w:szCs w:val="24"/>
        </w:rPr>
        <w:t>, con</w:t>
      </w:r>
      <w:r w:rsidRPr="006B286D">
        <w:rPr>
          <w:rFonts w:ascii="Times New Roman" w:hAnsi="Times New Roman" w:cs="Times New Roman"/>
          <w:sz w:val="24"/>
          <w:szCs w:val="24"/>
        </w:rPr>
        <w:t xml:space="preserve"> particolare attenzione ai pro e contro per un peso relativo più o meno elevato tra la componente tecnica e la componente economica; alla divisione in lotti e requisiti finanziari; alle buone garanzie di esecuzione; a elementi qualitativi come le caratteristiche delle strutture e la promozione dell'immagine dell'Italia.</w:t>
      </w:r>
    </w:p>
    <w:p w14:paraId="68363AB7" w14:textId="5F046BC2" w:rsidR="006B286D" w:rsidRDefault="006B286D" w:rsidP="006E4B97">
      <w:pPr>
        <w:tabs>
          <w:tab w:val="left" w:pos="-540"/>
        </w:tabs>
        <w:spacing w:after="0" w:line="240" w:lineRule="auto"/>
        <w:ind w:left="708"/>
        <w:jc w:val="both"/>
        <w:rPr>
          <w:rFonts w:ascii="Times New Roman" w:hAnsi="Times New Roman" w:cs="Times New Roman"/>
          <w:sz w:val="24"/>
          <w:szCs w:val="24"/>
        </w:rPr>
      </w:pPr>
      <w:r w:rsidRPr="006B286D">
        <w:rPr>
          <w:rFonts w:ascii="Times New Roman" w:hAnsi="Times New Roman" w:cs="Times New Roman"/>
          <w:sz w:val="24"/>
          <w:szCs w:val="24"/>
        </w:rPr>
        <w:t>5.</w:t>
      </w:r>
      <w:r w:rsidR="006E4B97">
        <w:rPr>
          <w:rFonts w:ascii="Times New Roman" w:hAnsi="Times New Roman" w:cs="Times New Roman"/>
          <w:sz w:val="24"/>
          <w:szCs w:val="24"/>
        </w:rPr>
        <w:t xml:space="preserve"> L</w:t>
      </w:r>
      <w:r w:rsidRPr="006B286D">
        <w:rPr>
          <w:rFonts w:ascii="Times New Roman" w:hAnsi="Times New Roman" w:cs="Times New Roman"/>
          <w:sz w:val="24"/>
          <w:szCs w:val="24"/>
        </w:rPr>
        <w:t>a società di consulenza individuata dovrà anche assistere il Consolato Generale sulla progettazione dei documenti di gara finali.</w:t>
      </w:r>
    </w:p>
    <w:p w14:paraId="12DC1D71" w14:textId="77777777" w:rsidR="00E4062C" w:rsidRDefault="00E4062C" w:rsidP="00A12AB1">
      <w:pPr>
        <w:tabs>
          <w:tab w:val="left" w:pos="-540"/>
        </w:tabs>
        <w:spacing w:after="0" w:line="240" w:lineRule="auto"/>
        <w:jc w:val="both"/>
        <w:rPr>
          <w:rFonts w:ascii="Times New Roman" w:hAnsi="Times New Roman" w:cs="Times New Roman"/>
          <w:sz w:val="24"/>
          <w:szCs w:val="24"/>
        </w:rPr>
      </w:pPr>
    </w:p>
    <w:p w14:paraId="707AD4FF" w14:textId="69A6BC7C" w:rsidR="00C32BC9" w:rsidRPr="000D3596" w:rsidRDefault="006E4B97" w:rsidP="00A12AB1">
      <w:pPr>
        <w:tabs>
          <w:tab w:val="left" w:pos="-5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E4062C">
        <w:rPr>
          <w:rFonts w:ascii="Times New Roman" w:hAnsi="Times New Roman" w:cs="Times New Roman"/>
          <w:sz w:val="24"/>
          <w:szCs w:val="24"/>
        </w:rPr>
        <w:t xml:space="preserve">) di stipulare il contratto di servizi </w:t>
      </w:r>
      <w:r w:rsidR="006B286D">
        <w:rPr>
          <w:rFonts w:ascii="Times New Roman" w:hAnsi="Times New Roman" w:cs="Times New Roman"/>
          <w:sz w:val="24"/>
          <w:szCs w:val="24"/>
        </w:rPr>
        <w:t>con il candidato aggiudicatario per attraverso</w:t>
      </w:r>
      <w:r w:rsidR="00C32BC9" w:rsidRPr="000D3596">
        <w:rPr>
          <w:rFonts w:ascii="Times New Roman" w:hAnsi="Times New Roman" w:cs="Times New Roman"/>
          <w:sz w:val="24"/>
          <w:szCs w:val="24"/>
        </w:rPr>
        <w:t xml:space="preserve"> scrittura semplice</w:t>
      </w:r>
      <w:r w:rsidR="00E4062C">
        <w:rPr>
          <w:rFonts w:ascii="Times New Roman" w:hAnsi="Times New Roman" w:cs="Times New Roman"/>
          <w:sz w:val="24"/>
          <w:szCs w:val="24"/>
        </w:rPr>
        <w:t xml:space="preserve"> che dovrà essere in seguito approvato da</w:t>
      </w:r>
      <w:r w:rsidR="00C32BC9" w:rsidRPr="000D3596">
        <w:rPr>
          <w:rFonts w:ascii="Times New Roman" w:hAnsi="Times New Roman" w:cs="Times New Roman"/>
          <w:sz w:val="24"/>
          <w:szCs w:val="24"/>
        </w:rPr>
        <w:t xml:space="preserve">llo scrivente con successivo provvedimento ad hoc e che </w:t>
      </w:r>
      <w:r w:rsidR="00E4062C">
        <w:rPr>
          <w:rFonts w:ascii="Times New Roman" w:hAnsi="Times New Roman" w:cs="Times New Roman"/>
          <w:sz w:val="24"/>
          <w:szCs w:val="24"/>
        </w:rPr>
        <w:t>dovrà includere</w:t>
      </w:r>
      <w:r w:rsidR="00C32BC9" w:rsidRPr="000D3596">
        <w:rPr>
          <w:rFonts w:ascii="Times New Roman" w:hAnsi="Times New Roman" w:cs="Times New Roman"/>
          <w:sz w:val="24"/>
          <w:szCs w:val="24"/>
        </w:rPr>
        <w:t xml:space="preserve"> la clausola di non modificabilità del prezzo, la corresponsione del prezzo a seguito di ricevuta o fattura, il termine assegnato per l’esecuzione</w:t>
      </w:r>
      <w:r w:rsidR="005F5452">
        <w:rPr>
          <w:rFonts w:ascii="Times New Roman" w:hAnsi="Times New Roman" w:cs="Times New Roman"/>
          <w:sz w:val="24"/>
          <w:szCs w:val="24"/>
        </w:rPr>
        <w:t>,</w:t>
      </w:r>
      <w:r w:rsidR="00C32BC9" w:rsidRPr="000D3596">
        <w:rPr>
          <w:rFonts w:ascii="Times New Roman" w:hAnsi="Times New Roman" w:cs="Times New Roman"/>
          <w:sz w:val="24"/>
          <w:szCs w:val="24"/>
        </w:rPr>
        <w:t xml:space="preserve"> la conformità alle norme della Federazione Russa;</w:t>
      </w:r>
    </w:p>
    <w:p w14:paraId="6E2F5F51" w14:textId="77777777" w:rsidR="00C32BC9" w:rsidRPr="000D3596" w:rsidRDefault="00C32BC9" w:rsidP="00A12AB1">
      <w:pPr>
        <w:tabs>
          <w:tab w:val="left" w:pos="-540"/>
        </w:tabs>
        <w:spacing w:after="0" w:line="240" w:lineRule="auto"/>
        <w:jc w:val="both"/>
        <w:rPr>
          <w:rFonts w:ascii="Times New Roman" w:hAnsi="Times New Roman" w:cs="Times New Roman"/>
          <w:sz w:val="24"/>
          <w:szCs w:val="24"/>
        </w:rPr>
      </w:pPr>
    </w:p>
    <w:p w14:paraId="6A383B93" w14:textId="47656F8B" w:rsidR="00194732" w:rsidRPr="000D3596" w:rsidRDefault="00D169B3" w:rsidP="00A12AB1">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194732" w:rsidRPr="000D3596">
        <w:rPr>
          <w:rFonts w:ascii="Times New Roman" w:eastAsia="Times New Roman" w:hAnsi="Times New Roman" w:cs="Times New Roman"/>
          <w:sz w:val="24"/>
          <w:szCs w:val="24"/>
        </w:rPr>
        <w:t xml:space="preserve">er le finalità di cui sopra, </w:t>
      </w:r>
      <w:r w:rsidR="00F77027">
        <w:rPr>
          <w:rFonts w:ascii="Times New Roman" w:eastAsia="Times New Roman" w:hAnsi="Times New Roman" w:cs="Times New Roman"/>
          <w:sz w:val="24"/>
          <w:szCs w:val="24"/>
        </w:rPr>
        <w:t>nomina RUP</w:t>
      </w:r>
      <w:r w:rsidR="00194732" w:rsidRPr="000D3596">
        <w:rPr>
          <w:rFonts w:ascii="Times New Roman" w:eastAsia="Times New Roman" w:hAnsi="Times New Roman" w:cs="Times New Roman"/>
          <w:sz w:val="24"/>
          <w:szCs w:val="24"/>
        </w:rPr>
        <w:t xml:space="preserve"> il Commissario Ammi</w:t>
      </w:r>
      <w:r w:rsidR="002A607F" w:rsidRPr="000D3596">
        <w:rPr>
          <w:rFonts w:ascii="Times New Roman" w:eastAsia="Times New Roman" w:hAnsi="Times New Roman" w:cs="Times New Roman"/>
          <w:sz w:val="24"/>
          <w:szCs w:val="24"/>
        </w:rPr>
        <w:t xml:space="preserve">nistrativo in servizio presso </w:t>
      </w:r>
      <w:r w:rsidR="00E7048E">
        <w:rPr>
          <w:rFonts w:ascii="Times New Roman" w:eastAsia="Times New Roman" w:hAnsi="Times New Roman" w:cs="Times New Roman"/>
          <w:sz w:val="24"/>
          <w:szCs w:val="24"/>
        </w:rPr>
        <w:t>i</w:t>
      </w:r>
      <w:r w:rsidR="002A607F" w:rsidRPr="000D3596">
        <w:rPr>
          <w:rFonts w:ascii="Times New Roman" w:eastAsia="Times New Roman" w:hAnsi="Times New Roman" w:cs="Times New Roman"/>
          <w:sz w:val="24"/>
          <w:szCs w:val="24"/>
        </w:rPr>
        <w:t>l</w:t>
      </w:r>
      <w:r w:rsidR="00E7048E">
        <w:rPr>
          <w:rFonts w:ascii="Times New Roman" w:eastAsia="Times New Roman" w:hAnsi="Times New Roman" w:cs="Times New Roman"/>
          <w:sz w:val="24"/>
          <w:szCs w:val="24"/>
        </w:rPr>
        <w:t xml:space="preserve"> Consolato Generale</w:t>
      </w:r>
      <w:r w:rsidR="002A607F" w:rsidRPr="000D3596">
        <w:rPr>
          <w:rFonts w:ascii="Times New Roman" w:eastAsia="Times New Roman" w:hAnsi="Times New Roman" w:cs="Times New Roman"/>
          <w:sz w:val="24"/>
          <w:szCs w:val="24"/>
        </w:rPr>
        <w:t xml:space="preserve"> d’Italia a Mosca</w:t>
      </w:r>
      <w:r w:rsidR="00194732" w:rsidRPr="000D3596">
        <w:rPr>
          <w:rFonts w:ascii="Times New Roman" w:eastAsia="Times New Roman" w:hAnsi="Times New Roman" w:cs="Times New Roman"/>
          <w:sz w:val="24"/>
          <w:szCs w:val="24"/>
        </w:rPr>
        <w:t>.</w:t>
      </w:r>
    </w:p>
    <w:p w14:paraId="7BDA6F3B" w14:textId="77777777" w:rsidR="00C32BC9" w:rsidRPr="000D3596" w:rsidRDefault="00C32BC9" w:rsidP="00A12AB1">
      <w:pPr>
        <w:tabs>
          <w:tab w:val="left" w:pos="-540"/>
        </w:tabs>
        <w:spacing w:after="0" w:line="240" w:lineRule="auto"/>
        <w:jc w:val="both"/>
        <w:rPr>
          <w:rFonts w:ascii="Times New Roman" w:eastAsia="Times New Roman" w:hAnsi="Times New Roman" w:cs="Times New Roman"/>
          <w:sz w:val="24"/>
          <w:szCs w:val="24"/>
        </w:rPr>
      </w:pPr>
    </w:p>
    <w:p w14:paraId="3C39429F" w14:textId="77777777" w:rsidR="000A1FEA" w:rsidRDefault="000A1FEA" w:rsidP="00A12AB1">
      <w:pPr>
        <w:tabs>
          <w:tab w:val="left" w:pos="-540"/>
        </w:tabs>
        <w:spacing w:after="0" w:line="240" w:lineRule="auto"/>
        <w:jc w:val="both"/>
        <w:rPr>
          <w:rFonts w:ascii="Times New Roman" w:eastAsia="Times New Roman" w:hAnsi="Times New Roman" w:cs="Times New Roman"/>
          <w:sz w:val="24"/>
          <w:szCs w:val="24"/>
        </w:rPr>
      </w:pPr>
    </w:p>
    <w:p w14:paraId="16DF5E07" w14:textId="3FC4F644" w:rsidR="002A607F" w:rsidRPr="000D3596" w:rsidRDefault="00D169B3" w:rsidP="00A12AB1">
      <w:pPr>
        <w:tabs>
          <w:tab w:val="left" w:pos="-540"/>
        </w:tabs>
        <w:spacing w:after="0" w:line="240" w:lineRule="auto"/>
        <w:jc w:val="both"/>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Mosca, 13 febbraio 2018</w:t>
      </w:r>
    </w:p>
    <w:p w14:paraId="16F686D3" w14:textId="77777777" w:rsidR="003F0325" w:rsidRDefault="003F0325" w:rsidP="003F0325">
      <w:pPr>
        <w:pStyle w:val="NoSpacing"/>
        <w:ind w:left="2832" w:firstLine="708"/>
        <w:jc w:val="center"/>
        <w:rPr>
          <w:rFonts w:ascii="Times New Roman" w:hAnsi="Times New Roman" w:cs="Times New Roman"/>
          <w:b/>
          <w:i/>
          <w:sz w:val="24"/>
          <w:szCs w:val="24"/>
        </w:rPr>
      </w:pPr>
    </w:p>
    <w:p w14:paraId="0228554A" w14:textId="77777777" w:rsidR="00D169B3" w:rsidRDefault="00D169B3" w:rsidP="003F0325">
      <w:pPr>
        <w:pStyle w:val="NoSpacing"/>
        <w:ind w:left="2832" w:firstLine="708"/>
        <w:jc w:val="center"/>
        <w:rPr>
          <w:rFonts w:ascii="Times New Roman" w:hAnsi="Times New Roman" w:cs="Times New Roman"/>
          <w:b/>
          <w:i/>
          <w:sz w:val="24"/>
          <w:szCs w:val="24"/>
        </w:rPr>
      </w:pPr>
    </w:p>
    <w:p w14:paraId="1226FE86" w14:textId="4A0F9AEA" w:rsidR="003B7FF8" w:rsidRPr="003B7FF8" w:rsidRDefault="00E7048E" w:rsidP="003F0325">
      <w:pPr>
        <w:pStyle w:val="NoSpacing"/>
        <w:ind w:left="2832" w:firstLine="708"/>
        <w:jc w:val="center"/>
        <w:rPr>
          <w:rFonts w:ascii="Times New Roman" w:hAnsi="Times New Roman" w:cs="Times New Roman"/>
          <w:b/>
          <w:i/>
          <w:sz w:val="24"/>
          <w:szCs w:val="24"/>
        </w:rPr>
      </w:pPr>
      <w:r>
        <w:rPr>
          <w:rFonts w:ascii="Times New Roman" w:hAnsi="Times New Roman" w:cs="Times New Roman"/>
          <w:b/>
          <w:i/>
          <w:sz w:val="24"/>
          <w:szCs w:val="24"/>
        </w:rPr>
        <w:t>Il Console Generale</w:t>
      </w:r>
      <w:r w:rsidR="003B7FF8" w:rsidRPr="003B7FF8">
        <w:rPr>
          <w:rFonts w:ascii="Times New Roman" w:hAnsi="Times New Roman" w:cs="Times New Roman"/>
          <w:b/>
          <w:i/>
          <w:sz w:val="24"/>
          <w:szCs w:val="24"/>
        </w:rPr>
        <w:t xml:space="preserve"> d’Italia a Mosca</w:t>
      </w:r>
    </w:p>
    <w:p w14:paraId="7CFF1532" w14:textId="2A90B381" w:rsidR="003B7FF8" w:rsidRPr="003B7FF8" w:rsidRDefault="00E7048E" w:rsidP="003F0325">
      <w:pPr>
        <w:pStyle w:val="NoSpacing"/>
        <w:ind w:left="2832" w:firstLine="708"/>
        <w:jc w:val="center"/>
        <w:rPr>
          <w:rFonts w:ascii="Times New Roman" w:hAnsi="Times New Roman" w:cs="Times New Roman"/>
          <w:b/>
          <w:i/>
          <w:sz w:val="24"/>
          <w:szCs w:val="24"/>
        </w:rPr>
      </w:pPr>
      <w:r>
        <w:rPr>
          <w:rFonts w:ascii="Times New Roman" w:hAnsi="Times New Roman" w:cs="Times New Roman"/>
          <w:b/>
          <w:i/>
          <w:sz w:val="24"/>
          <w:szCs w:val="24"/>
        </w:rPr>
        <w:t>Francesco Forte</w:t>
      </w:r>
    </w:p>
    <w:sectPr w:rsidR="003B7FF8" w:rsidRPr="003B7FF8" w:rsidSect="000A1FEA">
      <w:headerReference w:type="default" r:id="rId9"/>
      <w:footerReference w:type="even" r:id="rId10"/>
      <w:footerReference w:type="default" r:id="rId11"/>
      <w:pgSz w:w="12240" w:h="15840"/>
      <w:pgMar w:top="1440" w:right="1077" w:bottom="1440" w:left="119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DDD45" w14:textId="77777777" w:rsidR="0075203C" w:rsidRDefault="0075203C">
      <w:pPr>
        <w:spacing w:after="0" w:line="240" w:lineRule="auto"/>
      </w:pPr>
      <w:r>
        <w:separator/>
      </w:r>
    </w:p>
  </w:endnote>
  <w:endnote w:type="continuationSeparator" w:id="0">
    <w:p w14:paraId="4B161E29" w14:textId="77777777" w:rsidR="0075203C" w:rsidRDefault="00752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DB307" w14:textId="77777777" w:rsidR="00D56F91" w:rsidRDefault="00736DAB" w:rsidP="00C60F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BA0849" w14:textId="77777777" w:rsidR="00D56F91" w:rsidRDefault="007520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3874F" w14:textId="77777777" w:rsidR="00D56F91" w:rsidRDefault="00736DAB" w:rsidP="00C60F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1FEA">
      <w:rPr>
        <w:rStyle w:val="PageNumber"/>
        <w:noProof/>
      </w:rPr>
      <w:t>2</w:t>
    </w:r>
    <w:r>
      <w:rPr>
        <w:rStyle w:val="PageNumber"/>
      </w:rPr>
      <w:fldChar w:fldCharType="end"/>
    </w:r>
  </w:p>
  <w:p w14:paraId="4F9ABB17" w14:textId="77777777" w:rsidR="00D56F91" w:rsidRDefault="007520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B1037" w14:textId="77777777" w:rsidR="0075203C" w:rsidRDefault="0075203C">
      <w:pPr>
        <w:spacing w:after="0" w:line="240" w:lineRule="auto"/>
      </w:pPr>
      <w:r>
        <w:separator/>
      </w:r>
    </w:p>
  </w:footnote>
  <w:footnote w:type="continuationSeparator" w:id="0">
    <w:p w14:paraId="63C7C404" w14:textId="77777777" w:rsidR="0075203C" w:rsidRDefault="007520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CC02C" w14:textId="77777777" w:rsidR="006E4B97" w:rsidRPr="000C5CFF" w:rsidRDefault="006E4B97" w:rsidP="006E4B97">
    <w:pPr>
      <w:spacing w:after="0" w:line="240" w:lineRule="auto"/>
      <w:jc w:val="center"/>
      <w:rPr>
        <w:rFonts w:ascii="Times New Roman" w:eastAsia="Times New Roman" w:hAnsi="Times New Roman" w:cs="Times New Roman"/>
        <w:b/>
        <w:sz w:val="32"/>
        <w:szCs w:val="32"/>
        <w:lang w:val="ru-RU"/>
      </w:rPr>
    </w:pPr>
    <w:r>
      <w:rPr>
        <w:rFonts w:ascii="Times New Roman" w:eastAsia="Times New Roman" w:hAnsi="Times New Roman" w:cs="Times New Roman"/>
        <w:b/>
        <w:noProof/>
        <w:sz w:val="32"/>
        <w:szCs w:val="32"/>
        <w:lang w:eastAsia="it-IT"/>
      </w:rPr>
      <w:drawing>
        <wp:inline distT="0" distB="0" distL="0" distR="0" wp14:anchorId="19D3C849" wp14:editId="6CB76984">
          <wp:extent cx="800100" cy="762000"/>
          <wp:effectExtent l="0" t="0" r="0" b="0"/>
          <wp:docPr id="1" name="Immagine 1" descr="stella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llabl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62000"/>
                  </a:xfrm>
                  <a:prstGeom prst="rect">
                    <a:avLst/>
                  </a:prstGeom>
                  <a:noFill/>
                  <a:ln>
                    <a:noFill/>
                  </a:ln>
                </pic:spPr>
              </pic:pic>
            </a:graphicData>
          </a:graphic>
        </wp:inline>
      </w:drawing>
    </w:r>
  </w:p>
  <w:p w14:paraId="1C7552B8" w14:textId="77777777" w:rsidR="006E4B97" w:rsidRPr="000C5CFF" w:rsidRDefault="006E4B97" w:rsidP="006E4B97">
    <w:pPr>
      <w:spacing w:after="0" w:line="240" w:lineRule="auto"/>
      <w:jc w:val="center"/>
      <w:rPr>
        <w:rFonts w:ascii="Times New Roman" w:eastAsia="Times New Roman" w:hAnsi="Times New Roman" w:cs="Times New Roman"/>
        <w:b/>
        <w:smallCaps/>
        <w:spacing w:val="60"/>
        <w:sz w:val="18"/>
        <w:szCs w:val="18"/>
        <w14:shadow w14:blurRad="50800" w14:dist="38100" w14:dir="2700000" w14:sx="100000" w14:sy="100000" w14:kx="0" w14:ky="0" w14:algn="tl">
          <w14:srgbClr w14:val="000000">
            <w14:alpha w14:val="60000"/>
          </w14:srgbClr>
        </w14:shadow>
      </w:rPr>
    </w:pPr>
    <w:r w:rsidRPr="000C5CFF">
      <w:rPr>
        <w:rFonts w:ascii="Times New Roman" w:eastAsia="Times New Roman" w:hAnsi="Times New Roman" w:cs="Times New Roman"/>
        <w:b/>
        <w:smallCaps/>
        <w:spacing w:val="60"/>
        <w:sz w:val="18"/>
        <w:szCs w:val="18"/>
        <w14:shadow w14:blurRad="50800" w14:dist="38100" w14:dir="2700000" w14:sx="100000" w14:sy="100000" w14:kx="0" w14:ky="0" w14:algn="tl">
          <w14:srgbClr w14:val="000000">
            <w14:alpha w14:val="60000"/>
          </w14:srgbClr>
        </w14:shadow>
      </w:rPr>
      <w:t>Consolato Generale d’Italia</w:t>
    </w:r>
  </w:p>
  <w:p w14:paraId="5BF324B3" w14:textId="77777777" w:rsidR="006E4B97" w:rsidRPr="000C5CFF" w:rsidRDefault="006E4B97" w:rsidP="006E4B97">
    <w:pPr>
      <w:spacing w:after="0" w:line="240" w:lineRule="auto"/>
      <w:jc w:val="center"/>
      <w:rPr>
        <w:rFonts w:ascii="Times New Roman" w:eastAsia="Times New Roman" w:hAnsi="Times New Roman" w:cs="Times New Roman"/>
        <w:b/>
        <w:smallCaps/>
        <w:spacing w:val="60"/>
        <w:sz w:val="18"/>
        <w:szCs w:val="18"/>
        <w14:shadow w14:blurRad="50800" w14:dist="38100" w14:dir="2700000" w14:sx="100000" w14:sy="100000" w14:kx="0" w14:ky="0" w14:algn="tl">
          <w14:srgbClr w14:val="000000">
            <w14:alpha w14:val="60000"/>
          </w14:srgbClr>
        </w14:shadow>
      </w:rPr>
    </w:pPr>
    <w:r w:rsidRPr="000C5CFF">
      <w:rPr>
        <w:rFonts w:ascii="Times New Roman" w:eastAsia="Times New Roman" w:hAnsi="Times New Roman" w:cs="Times New Roman"/>
        <w:b/>
        <w:smallCaps/>
        <w:spacing w:val="60"/>
        <w:sz w:val="18"/>
        <w:szCs w:val="18"/>
        <w14:shadow w14:blurRad="50800" w14:dist="38100" w14:dir="2700000" w14:sx="100000" w14:sy="100000" w14:kx="0" w14:ky="0" w14:algn="tl">
          <w14:srgbClr w14:val="000000">
            <w14:alpha w14:val="60000"/>
          </w14:srgbClr>
        </w14:shadow>
      </w:rPr>
      <w:t>Mosca</w:t>
    </w:r>
  </w:p>
  <w:p w14:paraId="19251A8B" w14:textId="77777777" w:rsidR="006E4B97" w:rsidRDefault="006E4B97" w:rsidP="006E4B9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F23F4"/>
    <w:multiLevelType w:val="hybridMultilevel"/>
    <w:tmpl w:val="04E6610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CD0"/>
    <w:rsid w:val="000246FE"/>
    <w:rsid w:val="00055A32"/>
    <w:rsid w:val="00070E1F"/>
    <w:rsid w:val="00086DAE"/>
    <w:rsid w:val="00087B4F"/>
    <w:rsid w:val="000918B5"/>
    <w:rsid w:val="000A1FEA"/>
    <w:rsid w:val="000C16FB"/>
    <w:rsid w:val="000C427D"/>
    <w:rsid w:val="000D3596"/>
    <w:rsid w:val="000D63B5"/>
    <w:rsid w:val="000F3173"/>
    <w:rsid w:val="000F4DCA"/>
    <w:rsid w:val="001228FE"/>
    <w:rsid w:val="00143B8B"/>
    <w:rsid w:val="001550D7"/>
    <w:rsid w:val="00160968"/>
    <w:rsid w:val="00181B01"/>
    <w:rsid w:val="00194732"/>
    <w:rsid w:val="001A58B4"/>
    <w:rsid w:val="0023036A"/>
    <w:rsid w:val="0025174E"/>
    <w:rsid w:val="00273989"/>
    <w:rsid w:val="002A607F"/>
    <w:rsid w:val="002F68CF"/>
    <w:rsid w:val="00302689"/>
    <w:rsid w:val="003120BB"/>
    <w:rsid w:val="0033494F"/>
    <w:rsid w:val="00380CE9"/>
    <w:rsid w:val="00393B5A"/>
    <w:rsid w:val="00396D2E"/>
    <w:rsid w:val="003B7FF8"/>
    <w:rsid w:val="003D3372"/>
    <w:rsid w:val="003D4835"/>
    <w:rsid w:val="003E3940"/>
    <w:rsid w:val="003F0325"/>
    <w:rsid w:val="003F672F"/>
    <w:rsid w:val="00406787"/>
    <w:rsid w:val="004108EB"/>
    <w:rsid w:val="00450C7F"/>
    <w:rsid w:val="00462318"/>
    <w:rsid w:val="004E1336"/>
    <w:rsid w:val="004F7AEC"/>
    <w:rsid w:val="00511386"/>
    <w:rsid w:val="00547095"/>
    <w:rsid w:val="0055072A"/>
    <w:rsid w:val="005A6970"/>
    <w:rsid w:val="005B07D7"/>
    <w:rsid w:val="005D2061"/>
    <w:rsid w:val="005E135B"/>
    <w:rsid w:val="005F5452"/>
    <w:rsid w:val="005F66AD"/>
    <w:rsid w:val="00602208"/>
    <w:rsid w:val="00610BB1"/>
    <w:rsid w:val="006B286D"/>
    <w:rsid w:val="006B4A60"/>
    <w:rsid w:val="006B5B7B"/>
    <w:rsid w:val="006B6C72"/>
    <w:rsid w:val="006D6822"/>
    <w:rsid w:val="006E4B97"/>
    <w:rsid w:val="006F0DA7"/>
    <w:rsid w:val="00701B9A"/>
    <w:rsid w:val="00705C5F"/>
    <w:rsid w:val="00710A60"/>
    <w:rsid w:val="007214FB"/>
    <w:rsid w:val="00725E03"/>
    <w:rsid w:val="00727EF9"/>
    <w:rsid w:val="00736DAB"/>
    <w:rsid w:val="00737CD1"/>
    <w:rsid w:val="0075203C"/>
    <w:rsid w:val="007713C2"/>
    <w:rsid w:val="007C1D9E"/>
    <w:rsid w:val="007D6EC2"/>
    <w:rsid w:val="007E1CEA"/>
    <w:rsid w:val="007F1A10"/>
    <w:rsid w:val="007F5622"/>
    <w:rsid w:val="007F7EA1"/>
    <w:rsid w:val="0081652A"/>
    <w:rsid w:val="0082237B"/>
    <w:rsid w:val="00891D8D"/>
    <w:rsid w:val="0089320F"/>
    <w:rsid w:val="008B606F"/>
    <w:rsid w:val="008C4129"/>
    <w:rsid w:val="00904E1A"/>
    <w:rsid w:val="009232FF"/>
    <w:rsid w:val="00945D86"/>
    <w:rsid w:val="00954E58"/>
    <w:rsid w:val="00963029"/>
    <w:rsid w:val="00975D45"/>
    <w:rsid w:val="009812C7"/>
    <w:rsid w:val="00995280"/>
    <w:rsid w:val="00996428"/>
    <w:rsid w:val="009C2FF8"/>
    <w:rsid w:val="009C616D"/>
    <w:rsid w:val="009E2BE3"/>
    <w:rsid w:val="009F069F"/>
    <w:rsid w:val="009F2451"/>
    <w:rsid w:val="00A12761"/>
    <w:rsid w:val="00A12AB1"/>
    <w:rsid w:val="00A31952"/>
    <w:rsid w:val="00A53E3E"/>
    <w:rsid w:val="00A61D80"/>
    <w:rsid w:val="00AB4676"/>
    <w:rsid w:val="00AE4778"/>
    <w:rsid w:val="00AE4D65"/>
    <w:rsid w:val="00AE74D8"/>
    <w:rsid w:val="00B122FC"/>
    <w:rsid w:val="00B671B6"/>
    <w:rsid w:val="00B904E3"/>
    <w:rsid w:val="00B9294C"/>
    <w:rsid w:val="00BA63A2"/>
    <w:rsid w:val="00BD6307"/>
    <w:rsid w:val="00C32BC9"/>
    <w:rsid w:val="00C334C3"/>
    <w:rsid w:val="00C633AC"/>
    <w:rsid w:val="00C67153"/>
    <w:rsid w:val="00C758D3"/>
    <w:rsid w:val="00CD60AB"/>
    <w:rsid w:val="00CF0899"/>
    <w:rsid w:val="00D14CD0"/>
    <w:rsid w:val="00D169B3"/>
    <w:rsid w:val="00D16F9B"/>
    <w:rsid w:val="00D9204E"/>
    <w:rsid w:val="00D922FA"/>
    <w:rsid w:val="00DA4984"/>
    <w:rsid w:val="00DB718D"/>
    <w:rsid w:val="00DF2652"/>
    <w:rsid w:val="00E008E7"/>
    <w:rsid w:val="00E0484F"/>
    <w:rsid w:val="00E05140"/>
    <w:rsid w:val="00E101DA"/>
    <w:rsid w:val="00E4062C"/>
    <w:rsid w:val="00E7048E"/>
    <w:rsid w:val="00EA7A56"/>
    <w:rsid w:val="00EC53D3"/>
    <w:rsid w:val="00ED040A"/>
    <w:rsid w:val="00ED2487"/>
    <w:rsid w:val="00EE7870"/>
    <w:rsid w:val="00EF78B4"/>
    <w:rsid w:val="00F158E1"/>
    <w:rsid w:val="00F2530D"/>
    <w:rsid w:val="00F36C44"/>
    <w:rsid w:val="00F42FA5"/>
    <w:rsid w:val="00F615DB"/>
    <w:rsid w:val="00F71BAC"/>
    <w:rsid w:val="00F77027"/>
    <w:rsid w:val="00F85ABD"/>
    <w:rsid w:val="00FE241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99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D922FA"/>
    <w:pPr>
      <w:keepNext/>
      <w:spacing w:after="0" w:line="240" w:lineRule="auto"/>
      <w:jc w:val="both"/>
      <w:outlineLvl w:val="2"/>
    </w:pPr>
    <w:rPr>
      <w:rFonts w:ascii="Arial Narrow" w:eastAsia="Times New Roman" w:hAnsi="Arial Narrow"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94732"/>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4732"/>
  </w:style>
  <w:style w:type="character" w:styleId="PageNumber">
    <w:name w:val="page number"/>
    <w:basedOn w:val="DefaultParagraphFont"/>
    <w:rsid w:val="00194732"/>
  </w:style>
  <w:style w:type="paragraph" w:styleId="BalloonText">
    <w:name w:val="Balloon Text"/>
    <w:basedOn w:val="Normal"/>
    <w:link w:val="BalloonTextChar"/>
    <w:uiPriority w:val="99"/>
    <w:semiHidden/>
    <w:unhideWhenUsed/>
    <w:rsid w:val="00194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732"/>
    <w:rPr>
      <w:rFonts w:ascii="Tahoma" w:hAnsi="Tahoma" w:cs="Tahoma"/>
      <w:sz w:val="16"/>
      <w:szCs w:val="16"/>
    </w:rPr>
  </w:style>
  <w:style w:type="table" w:styleId="TableGrid">
    <w:name w:val="Table Grid"/>
    <w:basedOn w:val="TableNormal"/>
    <w:uiPriority w:val="59"/>
    <w:rsid w:val="00194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B7FF8"/>
    <w:pPr>
      <w:spacing w:after="0" w:line="240" w:lineRule="auto"/>
    </w:pPr>
  </w:style>
  <w:style w:type="paragraph" w:styleId="BodyText">
    <w:name w:val="Body Text"/>
    <w:basedOn w:val="Normal"/>
    <w:link w:val="BodyTextChar"/>
    <w:unhideWhenUsed/>
    <w:rsid w:val="001550D7"/>
    <w:pPr>
      <w:spacing w:after="0" w:line="240" w:lineRule="auto"/>
      <w:ind w:right="566"/>
      <w:jc w:val="both"/>
    </w:pPr>
    <w:rPr>
      <w:rFonts w:ascii="Arial" w:eastAsia="Times New Roman" w:hAnsi="Arial" w:cs="Times New Roman"/>
      <w:sz w:val="24"/>
      <w:szCs w:val="20"/>
      <w:lang w:eastAsia="it-IT"/>
    </w:rPr>
  </w:style>
  <w:style w:type="character" w:customStyle="1" w:styleId="BodyTextChar">
    <w:name w:val="Body Text Char"/>
    <w:basedOn w:val="DefaultParagraphFont"/>
    <w:link w:val="BodyText"/>
    <w:rsid w:val="001550D7"/>
    <w:rPr>
      <w:rFonts w:ascii="Arial" w:eastAsia="Times New Roman" w:hAnsi="Arial" w:cs="Times New Roman"/>
      <w:sz w:val="24"/>
      <w:szCs w:val="20"/>
      <w:lang w:eastAsia="it-IT"/>
    </w:rPr>
  </w:style>
  <w:style w:type="paragraph" w:styleId="ListParagraph">
    <w:name w:val="List Paragraph"/>
    <w:basedOn w:val="Normal"/>
    <w:uiPriority w:val="34"/>
    <w:qFormat/>
    <w:rsid w:val="00996428"/>
    <w:pPr>
      <w:spacing w:after="0" w:line="240" w:lineRule="auto"/>
      <w:ind w:left="720"/>
    </w:pPr>
    <w:rPr>
      <w:rFonts w:ascii="Calibri" w:eastAsia="SimSun" w:hAnsi="Calibri" w:cs="SimSun"/>
      <w:lang w:val="en-US"/>
    </w:rPr>
  </w:style>
  <w:style w:type="character" w:customStyle="1" w:styleId="Heading3Char">
    <w:name w:val="Heading 3 Char"/>
    <w:basedOn w:val="DefaultParagraphFont"/>
    <w:link w:val="Heading3"/>
    <w:rsid w:val="00D922FA"/>
    <w:rPr>
      <w:rFonts w:ascii="Arial Narrow" w:eastAsia="Times New Roman" w:hAnsi="Arial Narrow" w:cs="Times New Roman"/>
      <w:b/>
      <w:bCs/>
      <w:sz w:val="24"/>
      <w:szCs w:val="20"/>
    </w:rPr>
  </w:style>
  <w:style w:type="paragraph" w:styleId="BodyTextIndent">
    <w:name w:val="Body Text Indent"/>
    <w:basedOn w:val="Normal"/>
    <w:link w:val="BodyTextIndentChar"/>
    <w:uiPriority w:val="99"/>
    <w:semiHidden/>
    <w:unhideWhenUsed/>
    <w:rsid w:val="00C32BC9"/>
    <w:pPr>
      <w:spacing w:after="120"/>
      <w:ind w:left="283"/>
    </w:pPr>
  </w:style>
  <w:style w:type="character" w:customStyle="1" w:styleId="BodyTextIndentChar">
    <w:name w:val="Body Text Indent Char"/>
    <w:basedOn w:val="DefaultParagraphFont"/>
    <w:link w:val="BodyTextIndent"/>
    <w:uiPriority w:val="99"/>
    <w:semiHidden/>
    <w:rsid w:val="00C32BC9"/>
  </w:style>
  <w:style w:type="paragraph" w:styleId="Header">
    <w:name w:val="header"/>
    <w:basedOn w:val="Normal"/>
    <w:link w:val="HeaderChar"/>
    <w:uiPriority w:val="99"/>
    <w:unhideWhenUsed/>
    <w:rsid w:val="006E4B97"/>
    <w:pPr>
      <w:tabs>
        <w:tab w:val="center" w:pos="4819"/>
        <w:tab w:val="right" w:pos="9638"/>
      </w:tabs>
      <w:spacing w:after="0" w:line="240" w:lineRule="auto"/>
    </w:pPr>
  </w:style>
  <w:style w:type="character" w:customStyle="1" w:styleId="HeaderChar">
    <w:name w:val="Header Char"/>
    <w:basedOn w:val="DefaultParagraphFont"/>
    <w:link w:val="Header"/>
    <w:uiPriority w:val="99"/>
    <w:rsid w:val="006E4B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D922FA"/>
    <w:pPr>
      <w:keepNext/>
      <w:spacing w:after="0" w:line="240" w:lineRule="auto"/>
      <w:jc w:val="both"/>
      <w:outlineLvl w:val="2"/>
    </w:pPr>
    <w:rPr>
      <w:rFonts w:ascii="Arial Narrow" w:eastAsia="Times New Roman" w:hAnsi="Arial Narrow"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94732"/>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4732"/>
  </w:style>
  <w:style w:type="character" w:styleId="PageNumber">
    <w:name w:val="page number"/>
    <w:basedOn w:val="DefaultParagraphFont"/>
    <w:rsid w:val="00194732"/>
  </w:style>
  <w:style w:type="paragraph" w:styleId="BalloonText">
    <w:name w:val="Balloon Text"/>
    <w:basedOn w:val="Normal"/>
    <w:link w:val="BalloonTextChar"/>
    <w:uiPriority w:val="99"/>
    <w:semiHidden/>
    <w:unhideWhenUsed/>
    <w:rsid w:val="00194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732"/>
    <w:rPr>
      <w:rFonts w:ascii="Tahoma" w:hAnsi="Tahoma" w:cs="Tahoma"/>
      <w:sz w:val="16"/>
      <w:szCs w:val="16"/>
    </w:rPr>
  </w:style>
  <w:style w:type="table" w:styleId="TableGrid">
    <w:name w:val="Table Grid"/>
    <w:basedOn w:val="TableNormal"/>
    <w:uiPriority w:val="59"/>
    <w:rsid w:val="00194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B7FF8"/>
    <w:pPr>
      <w:spacing w:after="0" w:line="240" w:lineRule="auto"/>
    </w:pPr>
  </w:style>
  <w:style w:type="paragraph" w:styleId="BodyText">
    <w:name w:val="Body Text"/>
    <w:basedOn w:val="Normal"/>
    <w:link w:val="BodyTextChar"/>
    <w:unhideWhenUsed/>
    <w:rsid w:val="001550D7"/>
    <w:pPr>
      <w:spacing w:after="0" w:line="240" w:lineRule="auto"/>
      <w:ind w:right="566"/>
      <w:jc w:val="both"/>
    </w:pPr>
    <w:rPr>
      <w:rFonts w:ascii="Arial" w:eastAsia="Times New Roman" w:hAnsi="Arial" w:cs="Times New Roman"/>
      <w:sz w:val="24"/>
      <w:szCs w:val="20"/>
      <w:lang w:eastAsia="it-IT"/>
    </w:rPr>
  </w:style>
  <w:style w:type="character" w:customStyle="1" w:styleId="BodyTextChar">
    <w:name w:val="Body Text Char"/>
    <w:basedOn w:val="DefaultParagraphFont"/>
    <w:link w:val="BodyText"/>
    <w:rsid w:val="001550D7"/>
    <w:rPr>
      <w:rFonts w:ascii="Arial" w:eastAsia="Times New Roman" w:hAnsi="Arial" w:cs="Times New Roman"/>
      <w:sz w:val="24"/>
      <w:szCs w:val="20"/>
      <w:lang w:eastAsia="it-IT"/>
    </w:rPr>
  </w:style>
  <w:style w:type="paragraph" w:styleId="ListParagraph">
    <w:name w:val="List Paragraph"/>
    <w:basedOn w:val="Normal"/>
    <w:uiPriority w:val="34"/>
    <w:qFormat/>
    <w:rsid w:val="00996428"/>
    <w:pPr>
      <w:spacing w:after="0" w:line="240" w:lineRule="auto"/>
      <w:ind w:left="720"/>
    </w:pPr>
    <w:rPr>
      <w:rFonts w:ascii="Calibri" w:eastAsia="SimSun" w:hAnsi="Calibri" w:cs="SimSun"/>
      <w:lang w:val="en-US"/>
    </w:rPr>
  </w:style>
  <w:style w:type="character" w:customStyle="1" w:styleId="Heading3Char">
    <w:name w:val="Heading 3 Char"/>
    <w:basedOn w:val="DefaultParagraphFont"/>
    <w:link w:val="Heading3"/>
    <w:rsid w:val="00D922FA"/>
    <w:rPr>
      <w:rFonts w:ascii="Arial Narrow" w:eastAsia="Times New Roman" w:hAnsi="Arial Narrow" w:cs="Times New Roman"/>
      <w:b/>
      <w:bCs/>
      <w:sz w:val="24"/>
      <w:szCs w:val="20"/>
    </w:rPr>
  </w:style>
  <w:style w:type="paragraph" w:styleId="BodyTextIndent">
    <w:name w:val="Body Text Indent"/>
    <w:basedOn w:val="Normal"/>
    <w:link w:val="BodyTextIndentChar"/>
    <w:uiPriority w:val="99"/>
    <w:semiHidden/>
    <w:unhideWhenUsed/>
    <w:rsid w:val="00C32BC9"/>
    <w:pPr>
      <w:spacing w:after="120"/>
      <w:ind w:left="283"/>
    </w:pPr>
  </w:style>
  <w:style w:type="character" w:customStyle="1" w:styleId="BodyTextIndentChar">
    <w:name w:val="Body Text Indent Char"/>
    <w:basedOn w:val="DefaultParagraphFont"/>
    <w:link w:val="BodyTextIndent"/>
    <w:uiPriority w:val="99"/>
    <w:semiHidden/>
    <w:rsid w:val="00C32BC9"/>
  </w:style>
  <w:style w:type="paragraph" w:styleId="Header">
    <w:name w:val="header"/>
    <w:basedOn w:val="Normal"/>
    <w:link w:val="HeaderChar"/>
    <w:uiPriority w:val="99"/>
    <w:unhideWhenUsed/>
    <w:rsid w:val="006E4B97"/>
    <w:pPr>
      <w:tabs>
        <w:tab w:val="center" w:pos="4819"/>
        <w:tab w:val="right" w:pos="9638"/>
      </w:tabs>
      <w:spacing w:after="0" w:line="240" w:lineRule="auto"/>
    </w:pPr>
  </w:style>
  <w:style w:type="character" w:customStyle="1" w:styleId="HeaderChar">
    <w:name w:val="Header Char"/>
    <w:basedOn w:val="DefaultParagraphFont"/>
    <w:link w:val="Header"/>
    <w:uiPriority w:val="99"/>
    <w:rsid w:val="006E4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56ACF-9C1A-489B-BE29-4B5456C81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814</Words>
  <Characters>4641</Characters>
  <Application>Microsoft Office Word</Application>
  <DocSecurity>0</DocSecurity>
  <Lines>38</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Gorbacheva</dc:creator>
  <cp:lastModifiedBy>Romano Cancellara</cp:lastModifiedBy>
  <cp:revision>2</cp:revision>
  <cp:lastPrinted>2018-02-13T15:49:00Z</cp:lastPrinted>
  <dcterms:created xsi:type="dcterms:W3CDTF">2018-07-26T15:37:00Z</dcterms:created>
  <dcterms:modified xsi:type="dcterms:W3CDTF">2018-07-26T15:37:00Z</dcterms:modified>
</cp:coreProperties>
</file>